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61982" cy="952817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982" cy="952817"/>
                                <a:chOff x="0" y="0"/>
                                <a:chExt cx="1361981" cy="952816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982" cy="95281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982,952817">
                      <v:rect id="_x0000_s1027" style="position:absolute;left:0;top:0;width:1361982;height:95281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982;height:952817;">
                        <v:imagedata r:id="rId4" o:title="image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</w:rPr>
            </w:pPr>
          </w:p>
          <w:p>
            <w:pPr>
              <w:pStyle w:val="Normale"/>
              <w:jc w:val="center"/>
              <w:rPr>
                <w:rFonts w:ascii="Arial" w:hAnsi="Arial"/>
                <w:b w:val="1"/>
                <w:bCs w:val="1"/>
                <w:sz w:val="25"/>
                <w:szCs w:val="25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5"/>
                <w:szCs w:val="25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</w:rPr>
              <w:t>Pascal/Comandini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P.le Macrelli, 100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  <w:rtl w:val="0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rtl w:val="0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rtl w:val="0"/>
              </w:rPr>
              <w:t>FOIS01100L@pec.istruzione.it</w:t>
            </w:r>
            <w:r>
              <w:rPr/>
              <w:fldChar w:fldCharType="end" w:fldLock="0"/>
            </w:r>
            <w:r>
              <w:rPr>
                <w:rStyle w:val="Nessuno"/>
              </w:rPr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</w:rPr>
            </w:pPr>
          </w:p>
          <w:p>
            <w:pPr>
              <w:pStyle w:val="Normale"/>
              <w:jc w:val="center"/>
              <w:rPr>
                <w:rStyle w:val="Nessuno"/>
              </w:rPr>
            </w:pPr>
          </w:p>
          <w:p>
            <w:pPr>
              <w:pStyle w:val="Normale"/>
              <w:jc w:val="center"/>
              <w:rPr>
                <w:rStyle w:val="Nessuno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636027" cy="88580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6027" cy="885800"/>
                                <a:chOff x="0" y="0"/>
                                <a:chExt cx="1636026" cy="88579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9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027" cy="8858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6027,885800">
                      <v:rect id="_x0000_s1030" style="position:absolute;left:0;top:0;width:1636027;height:8858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6027;height:885800;">
                        <v:imagedata r:id="rId5" o:title="image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>Circolare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>35-2019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Cesena, </w:t>
      </w:r>
      <w:r>
        <w:rPr>
          <w:rStyle w:val="Nessuno"/>
          <w:sz w:val="22"/>
          <w:szCs w:val="22"/>
          <w:rtl w:val="0"/>
          <w:lang w:val="it-IT"/>
        </w:rPr>
        <w:t>10-10</w:t>
      </w:r>
      <w:r>
        <w:rPr>
          <w:rStyle w:val="Nessuno"/>
          <w:sz w:val="22"/>
          <w:szCs w:val="22"/>
          <w:rtl w:val="0"/>
        </w:rPr>
        <w:t>-201</w:t>
      </w:r>
      <w:r>
        <w:rPr>
          <w:rStyle w:val="Nessuno"/>
          <w:sz w:val="22"/>
          <w:szCs w:val="22"/>
          <w:rtl w:val="0"/>
          <w:lang w:val="it-IT"/>
        </w:rPr>
        <w:t>9</w:t>
      </w:r>
    </w:p>
    <w:p>
      <w:pPr>
        <w:pStyle w:val="Normale"/>
        <w:rPr>
          <w:rStyle w:val="Nessuno"/>
          <w:sz w:val="22"/>
          <w:szCs w:val="22"/>
          <w:lang w:val="it-IT"/>
        </w:rPr>
      </w:pP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>Ai docenti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Ai genitori</w:t>
      </w:r>
    </w:p>
    <w:p>
      <w:pPr>
        <w:pStyle w:val="Normale"/>
        <w:ind w:left="4956" w:firstLine="708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 xml:space="preserve">     Ai rappresentanti degli alunni</w:t>
      </w:r>
    </w:p>
    <w:p>
      <w:pPr>
        <w:pStyle w:val="Normale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rtl w:val="0"/>
        </w:rPr>
        <w:tab/>
        <w:tab/>
        <w:tab/>
        <w:tab/>
        <w:tab/>
        <w:tab/>
        <w:tab/>
        <w:tab/>
        <w:tab/>
        <w:t>p.c. Alla DSGA</w:t>
        <w:tab/>
        <w:t xml:space="preserve"> - Al personale ATA</w:t>
      </w:r>
    </w:p>
    <w:p>
      <w:pPr>
        <w:pStyle w:val="Normale"/>
        <w:rPr>
          <w:rStyle w:val="Collegamento ipertestuale"/>
          <w:sz w:val="22"/>
          <w:szCs w:val="22"/>
          <w:u w:val="single"/>
          <w:lang w:val="it-IT"/>
        </w:rPr>
      </w:pPr>
    </w:p>
    <w:p>
      <w:pPr>
        <w:pStyle w:val="Normale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</w:rPr>
        <w:t>Oggetto: convocazione Consigli di Classe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 e elezioni componente genitori</w:t>
      </w:r>
    </w:p>
    <w:p>
      <w:pPr>
        <w:pStyle w:val="Normale"/>
        <w:rPr>
          <w:rStyle w:val="Collegamento ipertestuale"/>
          <w:sz w:val="22"/>
          <w:szCs w:val="22"/>
          <w:u w:val="single"/>
          <w:lang w:val="it-IT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sz w:val="22"/>
          <w:szCs w:val="22"/>
          <w:rtl w:val="0"/>
        </w:rPr>
        <w:t xml:space="preserve">Sono convocati </w:t>
      </w:r>
      <w:r>
        <w:rPr>
          <w:rStyle w:val="Nessuno"/>
          <w:sz w:val="22"/>
          <w:szCs w:val="22"/>
          <w:rtl w:val="0"/>
          <w:lang w:val="it-IT"/>
        </w:rPr>
        <w:t xml:space="preserve">da </w:t>
      </w:r>
      <w:r>
        <w:rPr>
          <w:rStyle w:val="Nessuno"/>
          <w:b w:val="1"/>
          <w:bCs w:val="1"/>
          <w:rtl w:val="0"/>
        </w:rPr>
        <w:t>Luned</w:t>
      </w:r>
      <w:r>
        <w:rPr>
          <w:rStyle w:val="Nessuno"/>
          <w:b w:val="1"/>
          <w:bCs w:val="1"/>
          <w:rtl w:val="0"/>
        </w:rPr>
        <w:t xml:space="preserve">ì </w:t>
      </w:r>
      <w:r>
        <w:rPr>
          <w:rStyle w:val="Nessuno"/>
          <w:b w:val="1"/>
          <w:bCs w:val="1"/>
          <w:rtl w:val="0"/>
          <w:lang w:val="it-IT"/>
        </w:rPr>
        <w:t>21</w:t>
      </w:r>
      <w:r>
        <w:rPr>
          <w:rStyle w:val="Nessuno"/>
          <w:b w:val="1"/>
          <w:bCs w:val="1"/>
          <w:rtl w:val="0"/>
        </w:rPr>
        <w:t>/10/</w:t>
      </w:r>
      <w:r>
        <w:rPr>
          <w:rStyle w:val="Nessuno"/>
          <w:b w:val="1"/>
          <w:bCs w:val="1"/>
          <w:rtl w:val="0"/>
          <w:lang w:val="it-IT"/>
        </w:rPr>
        <w:t>19</w:t>
      </w:r>
      <w:r>
        <w:rPr>
          <w:rStyle w:val="Nessuno"/>
          <w:b w:val="1"/>
          <w:bCs w:val="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 xml:space="preserve">a </w:t>
      </w:r>
      <w:r>
        <w:rPr>
          <w:rStyle w:val="Nessuno"/>
          <w:b w:val="1"/>
          <w:bCs w:val="1"/>
          <w:rtl w:val="0"/>
        </w:rPr>
        <w:t>Venerd</w:t>
      </w:r>
      <w:r>
        <w:rPr>
          <w:rStyle w:val="Nessuno"/>
          <w:b w:val="1"/>
          <w:bCs w:val="1"/>
          <w:rtl w:val="0"/>
        </w:rPr>
        <w:t xml:space="preserve">ì  </w:t>
      </w:r>
      <w:r>
        <w:rPr>
          <w:rStyle w:val="Nessuno"/>
          <w:b w:val="1"/>
          <w:bCs w:val="1"/>
          <w:rtl w:val="0"/>
          <w:lang w:val="it-IT"/>
        </w:rPr>
        <w:t>25</w:t>
      </w:r>
      <w:r>
        <w:rPr>
          <w:rStyle w:val="Nessuno"/>
          <w:b w:val="1"/>
          <w:bCs w:val="1"/>
          <w:rtl w:val="0"/>
        </w:rPr>
        <w:t>/10/1</w:t>
      </w:r>
      <w:r>
        <w:rPr>
          <w:rStyle w:val="Nessuno"/>
          <w:b w:val="1"/>
          <w:bCs w:val="1"/>
          <w:rtl w:val="0"/>
          <w:lang w:val="it-IT"/>
        </w:rPr>
        <w:t>9</w:t>
      </w:r>
      <w:r>
        <w:rPr>
          <w:rStyle w:val="Nessuno"/>
          <w:b w:val="1"/>
          <w:bCs w:val="1"/>
          <w:rtl w:val="0"/>
        </w:rPr>
        <w:t xml:space="preserve"> 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>i consigli di classe per discutere il seguente ordine del giorno:</w:t>
      </w:r>
    </w:p>
    <w:p>
      <w:pPr>
        <w:pStyle w:val="Normale"/>
        <w:rPr>
          <w:rStyle w:val="Nessuno"/>
          <w:sz w:val="22"/>
          <w:szCs w:val="22"/>
          <w:lang w:val="it-IT"/>
        </w:rPr>
      </w:pP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 xml:space="preserve">1) </w:t>
      </w:r>
      <w:r>
        <w:rPr>
          <w:rStyle w:val="Nessuno"/>
          <w:sz w:val="22"/>
          <w:szCs w:val="22"/>
          <w:rtl w:val="0"/>
          <w:lang w:val="it-IT"/>
        </w:rPr>
        <w:t xml:space="preserve">Stesura definitiva </w:t>
      </w:r>
      <w:r>
        <w:rPr>
          <w:rStyle w:val="Nessuno"/>
          <w:sz w:val="22"/>
          <w:szCs w:val="22"/>
          <w:rtl w:val="0"/>
        </w:rPr>
        <w:t>POF di classe</w:t>
      </w:r>
      <w:r>
        <w:rPr>
          <w:rStyle w:val="Nessuno"/>
          <w:sz w:val="22"/>
          <w:szCs w:val="22"/>
          <w:rtl w:val="0"/>
          <w:lang w:val="it-IT"/>
        </w:rPr>
        <w:t xml:space="preserve"> a seguito delle indicazioni raccolte in cdc settembre</w:t>
      </w:r>
      <w:r>
        <w:rPr>
          <w:rStyle w:val="Nessuno"/>
          <w:sz w:val="22"/>
          <w:szCs w:val="22"/>
          <w:rtl w:val="0"/>
        </w:rPr>
        <w:t>: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Programmazione didattica ed educativa, adesione della classe a progetti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Programmazione attivit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extracurricolare: viaggi di istruzione </w:t>
      </w:r>
      <w:r>
        <w:rPr>
          <w:rStyle w:val="Nessuno"/>
          <w:sz w:val="22"/>
          <w:szCs w:val="22"/>
          <w:rtl w:val="0"/>
        </w:rPr>
        <w:t xml:space="preserve">– </w:t>
      </w:r>
      <w:r>
        <w:rPr>
          <w:rStyle w:val="Nessuno"/>
          <w:sz w:val="22"/>
          <w:szCs w:val="22"/>
          <w:rtl w:val="0"/>
        </w:rPr>
        <w:t xml:space="preserve">visite guidate </w:t>
      </w:r>
      <w:r>
        <w:rPr>
          <w:rStyle w:val="Nessuno"/>
          <w:sz w:val="22"/>
          <w:szCs w:val="22"/>
          <w:rtl w:val="0"/>
        </w:rPr>
        <w:t xml:space="preserve">– </w:t>
      </w:r>
      <w:r>
        <w:rPr>
          <w:rStyle w:val="Nessuno"/>
          <w:sz w:val="22"/>
          <w:szCs w:val="22"/>
          <w:rtl w:val="0"/>
        </w:rPr>
        <w:t>partecipazione a manifestazioni ed eventi</w:t>
      </w:r>
      <w:r>
        <w:rPr>
          <w:rStyle w:val="Nessuno"/>
          <w:sz w:val="22"/>
          <w:szCs w:val="22"/>
          <w:rtl w:val="0"/>
          <w:lang w:val="it-IT"/>
        </w:rPr>
        <w:t xml:space="preserve">. </w:t>
      </w:r>
      <w:r>
        <w:rPr>
          <w:rStyle w:val="Nessuno"/>
          <w:sz w:val="22"/>
          <w:szCs w:val="22"/>
          <w:u w:val="single"/>
          <w:rtl w:val="0"/>
          <w:lang w:val="it-IT"/>
        </w:rPr>
        <w:t>L</w:t>
      </w:r>
      <w:r>
        <w:rPr>
          <w:rStyle w:val="Nessuno"/>
          <w:sz w:val="22"/>
          <w:szCs w:val="22"/>
          <w:u w:val="single"/>
          <w:rtl w:val="0"/>
          <w:lang w:val="it-IT"/>
        </w:rPr>
        <w:t>’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occasione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u w:val="single"/>
          <w:rtl w:val="0"/>
          <w:lang w:val="it-IT"/>
        </w:rPr>
        <w:t>definitiva per decidere il programma del viaggio e la nomina degli accompagnatori</w:t>
      </w:r>
      <w:r>
        <w:rPr>
          <w:rStyle w:val="Nessuno"/>
          <w:sz w:val="22"/>
          <w:szCs w:val="22"/>
          <w:rtl w:val="0"/>
          <w:lang w:val="it-IT"/>
        </w:rPr>
        <w:t xml:space="preserve"> (vedi regolamento viaggi)</w:t>
      </w:r>
    </w:p>
    <w:p>
      <w:pPr>
        <w:pStyle w:val="Normale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Programmazione attivit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di cittadinanza e costituzione</w:t>
      </w:r>
      <w:r>
        <w:rPr>
          <w:rStyle w:val="Nessuno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sz w:val="22"/>
          <w:szCs w:val="22"/>
          <w:rtl w:val="0"/>
          <w:lang w:val="it-IT"/>
        </w:rPr>
        <w:t>anche attraverso progetti legalit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inoltrati dalla Commissione Legalit</w:t>
      </w:r>
      <w:r>
        <w:rPr>
          <w:rStyle w:val="Nessuno"/>
          <w:sz w:val="22"/>
          <w:szCs w:val="22"/>
          <w:rtl w:val="0"/>
          <w:lang w:val="it-IT"/>
        </w:rPr>
        <w:t>à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 xml:space="preserve">2) Prima bozza predisposizione pdp casi DSA (riferimento: prof.ssa </w:t>
      </w:r>
      <w:r>
        <w:rPr>
          <w:rStyle w:val="Nessuno"/>
          <w:sz w:val="22"/>
          <w:szCs w:val="22"/>
          <w:rtl w:val="0"/>
          <w:lang w:val="it-IT"/>
        </w:rPr>
        <w:t>Abbondanza N. per il Pascal, prof.ssa Benedettini per il Comandini</w:t>
      </w:r>
      <w:r>
        <w:rPr>
          <w:rStyle w:val="Nessuno"/>
          <w:sz w:val="22"/>
          <w:szCs w:val="22"/>
          <w:rtl w:val="0"/>
        </w:rPr>
        <w:t>)</w:t>
      </w:r>
      <w:r>
        <w:rPr>
          <w:rStyle w:val="Nessuno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sz w:val="22"/>
          <w:szCs w:val="22"/>
          <w:rtl w:val="0"/>
          <w:lang w:val="it-IT"/>
        </w:rPr>
        <w:t xml:space="preserve">il modello di pdp e di piano per i BES </w:t>
      </w:r>
      <w:r>
        <w:rPr>
          <w:rStyle w:val="Nessuno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rtl w:val="0"/>
          <w:lang w:val="it-IT"/>
        </w:rPr>
        <w:t>inviato ai coordinatori e ai tutor BES dal DS con le relative istruzioni del caso.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3</w:t>
      </w:r>
      <w:r>
        <w:rPr>
          <w:rStyle w:val="Nessuno"/>
          <w:sz w:val="22"/>
          <w:szCs w:val="22"/>
          <w:rtl w:val="0"/>
        </w:rPr>
        <w:t>) prima rilevazione e programmazione attivit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per eventuali casi di alunni con BES (riferimento: prof.ssa </w:t>
      </w:r>
      <w:r>
        <w:rPr>
          <w:rStyle w:val="Nessuno"/>
          <w:sz w:val="22"/>
          <w:szCs w:val="22"/>
          <w:rtl w:val="0"/>
          <w:lang w:val="it-IT"/>
        </w:rPr>
        <w:t>Abbondanza N. per il pascal, prof.ssa Benedettini per il Comandini</w:t>
      </w:r>
      <w:r>
        <w:rPr>
          <w:rStyle w:val="Nessuno"/>
          <w:sz w:val="22"/>
          <w:szCs w:val="22"/>
          <w:rtl w:val="0"/>
        </w:rPr>
        <w:t>)</w:t>
      </w:r>
      <w:r>
        <w:rPr>
          <w:rStyle w:val="Nessuno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sz w:val="22"/>
          <w:szCs w:val="22"/>
          <w:rtl w:val="0"/>
          <w:lang w:val="it-IT"/>
        </w:rPr>
        <w:t xml:space="preserve">segnalazione alle referenti citate di eventuali alunni da candidare per il Servizio Assistenza Doposcuola </w:t>
      </w:r>
    </w:p>
    <w:p>
      <w:pPr>
        <w:pStyle w:val="Normale"/>
        <w:rPr>
          <w:rStyle w:val="Nessuno"/>
          <w:sz w:val="22"/>
          <w:szCs w:val="22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 xml:space="preserve">4) individuazione studenti stranieri (al prof. Morrone Vincenzo) da indirizzare al Corso di Alfabetizzazione (Italiano L2) e </w:t>
      </w:r>
      <w:r>
        <w:rPr>
          <w:rStyle w:val="Nessuno"/>
          <w:rtl w:val="0"/>
          <w:lang w:val="it-IT"/>
        </w:rPr>
        <w:t>individuazione alunni classi PRIME - Progetto IMPARARE a IMPARARE (Disabili /DSA/BES) alla prof.ssa Molinari Chiara</w:t>
      </w:r>
    </w:p>
    <w:p>
      <w:pPr>
        <w:pStyle w:val="Normale"/>
        <w:rPr>
          <w:rStyle w:val="Nessuno"/>
          <w:sz w:val="22"/>
          <w:szCs w:val="22"/>
          <w:lang w:val="it-IT"/>
        </w:rPr>
      </w:pPr>
      <w:r>
        <w:rPr>
          <w:rStyle w:val="Nessuno"/>
          <w:sz w:val="22"/>
          <w:szCs w:val="22"/>
          <w:rtl w:val="0"/>
          <w:lang w:val="it-IT"/>
        </w:rPr>
        <w:t>7) Solo classi quinte ITT Pascal: programmazione moduli CLIL (5A prof. Massarelli, 5B prof.ri Filomena-Canducci, 5E prof.ri Lucchi- Fusaroli-Tonetti, 5H prof.ri Mont-Tonettii, 5F prof. Tonetti)</w:t>
      </w:r>
    </w:p>
    <w:p>
      <w:pPr>
        <w:pStyle w:val="Normal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8</w:t>
      </w:r>
      <w:r>
        <w:rPr>
          <w:rStyle w:val="Nessuno"/>
          <w:sz w:val="22"/>
          <w:szCs w:val="22"/>
          <w:rtl w:val="0"/>
        </w:rPr>
        <w:t>)</w:t>
      </w:r>
      <w:r>
        <w:rPr>
          <w:rStyle w:val="Nessuno"/>
          <w:sz w:val="22"/>
          <w:szCs w:val="22"/>
          <w:rtl w:val="0"/>
          <w:lang w:val="it-IT"/>
        </w:rPr>
        <w:t xml:space="preserve"> al termine:</w:t>
      </w:r>
      <w:r>
        <w:rPr>
          <w:rStyle w:val="Nessuno"/>
          <w:sz w:val="22"/>
          <w:szCs w:val="22"/>
          <w:rtl w:val="0"/>
        </w:rPr>
        <w:t xml:space="preserve"> elezioni rappresentanti dei genitori</w:t>
      </w:r>
      <w:r>
        <w:rPr>
          <w:rStyle w:val="Nessuno"/>
          <w:sz w:val="22"/>
          <w:szCs w:val="22"/>
          <w:rtl w:val="0"/>
          <w:lang w:val="it-IT"/>
        </w:rPr>
        <w:t>: leggere le modalit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di svolgimento</w:t>
      </w:r>
    </w:p>
    <w:p>
      <w:pPr>
        <w:pStyle w:val="Normale"/>
        <w:rPr>
          <w:rStyle w:val="Nessuno"/>
          <w:b w:val="1"/>
          <w:bCs w:val="1"/>
          <w:sz w:val="22"/>
          <w:szCs w:val="22"/>
          <w:lang w:val="it-IT"/>
        </w:rPr>
      </w:pPr>
    </w:p>
    <w:p>
      <w:pPr>
        <w:pStyle w:val="Titolo 5"/>
        <w:jc w:val="both"/>
        <w:rPr>
          <w:rStyle w:val="Nessuno"/>
          <w:b w:val="0"/>
          <w:bCs w:val="0"/>
          <w:sz w:val="22"/>
          <w:szCs w:val="22"/>
          <w:u w:val="single"/>
        </w:rPr>
      </w:pPr>
      <w:r>
        <w:rPr>
          <w:rStyle w:val="Nessuno"/>
          <w:b w:val="0"/>
          <w:bCs w:val="0"/>
          <w:sz w:val="22"/>
          <w:szCs w:val="22"/>
          <w:rtl w:val="0"/>
          <w:lang w:val="it-IT"/>
        </w:rPr>
        <w:t xml:space="preserve">Durata: 1 ora </w:t>
      </w:r>
    </w:p>
    <w:p>
      <w:pPr>
        <w:pStyle w:val="Titolo 5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b w:val="0"/>
          <w:bCs w:val="0"/>
          <w:sz w:val="22"/>
          <w:szCs w:val="22"/>
          <w:u w:val="single"/>
          <w:rtl w:val="0"/>
          <w:lang w:val="it-IT"/>
        </w:rPr>
        <w:t>Primi 45 minuti solo docenti, poi 15  minuti con genitori e studenti, a seguire votazioni genitori.</w:t>
      </w:r>
    </w:p>
    <w:p>
      <w:pPr>
        <w:pStyle w:val="Normale"/>
        <w:rPr>
          <w:rStyle w:val="Nessuno"/>
          <w:b w:val="1"/>
          <w:bCs w:val="1"/>
          <w:sz w:val="22"/>
          <w:szCs w:val="22"/>
          <w:u w:val="single"/>
          <w:lang w:val="it-IT"/>
        </w:rPr>
      </w:pPr>
    </w:p>
    <w:p>
      <w:pPr>
        <w:pStyle w:val="Normale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>I consigli di classe si svolgeranno secondo il seguente calendario:</w:t>
      </w:r>
    </w:p>
    <w:p>
      <w:pPr>
        <w:pStyle w:val="Normale"/>
        <w:rPr>
          <w:rStyle w:val="Nessuno"/>
          <w:b w:val="1"/>
          <w:bCs w:val="1"/>
          <w:sz w:val="22"/>
          <w:szCs w:val="22"/>
          <w:lang w:val="it-IT"/>
        </w:rPr>
      </w:pP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  <w:lang w:val="it-IT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ISTITUTO COMANDINI</w:t>
      </w:r>
    </w:p>
    <w:p>
      <w:pPr>
        <w:pStyle w:val="Normale"/>
      </w:pPr>
    </w:p>
    <w:tbl>
      <w:tblPr>
        <w:tblW w:w="7380" w:type="dxa"/>
        <w:jc w:val="center"/>
        <w:tblInd w:w="5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4"/>
        <w:gridCol w:w="2976"/>
        <w:gridCol w:w="896"/>
        <w:gridCol w:w="904"/>
        <w:gridCol w:w="900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738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6"/>
                <w:szCs w:val="26"/>
                <w:rtl w:val="0"/>
              </w:rPr>
              <w:t>Luned</w:t>
            </w:r>
            <w:r>
              <w:rPr>
                <w:rStyle w:val="Nessuno"/>
                <w:rFonts w:ascii="Verdana" w:hAnsi="Verdana" w:hint="default"/>
                <w:sz w:val="26"/>
                <w:szCs w:val="26"/>
                <w:rtl w:val="0"/>
              </w:rPr>
              <w:t xml:space="preserve">ì </w:t>
            </w:r>
            <w:r>
              <w:rPr>
                <w:rStyle w:val="Nessuno"/>
                <w:rFonts w:ascii="Verdana" w:hAnsi="Verdana"/>
                <w:sz w:val="26"/>
                <w:szCs w:val="26"/>
                <w:rtl w:val="0"/>
              </w:rPr>
              <w:t>21 Ottobre 2019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14,00 - 14,45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2A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5B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14,45 - 15,00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15,00 - 15,45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1B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4G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15,45 - 16,00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16,00 - 16,45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2M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16,45 - 17,00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17,00 - 17,45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2E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4M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5G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17,45 - 18,00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18,00 - 18,45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1M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3A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4B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18,45 - 19,00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738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cf30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6"/>
                <w:szCs w:val="26"/>
                <w:rtl w:val="0"/>
              </w:rPr>
              <w:t>Marted</w:t>
            </w:r>
            <w:r>
              <w:rPr>
                <w:rStyle w:val="Nessuno"/>
                <w:rFonts w:ascii="Verdana" w:hAnsi="Verdana" w:hint="default"/>
                <w:sz w:val="26"/>
                <w:szCs w:val="26"/>
                <w:rtl w:val="0"/>
              </w:rPr>
              <w:t xml:space="preserve">ì </w:t>
            </w:r>
            <w:r>
              <w:rPr>
                <w:rStyle w:val="Nessuno"/>
                <w:rFonts w:ascii="Verdana" w:hAnsi="Verdana"/>
                <w:sz w:val="26"/>
                <w:szCs w:val="26"/>
                <w:rtl w:val="0"/>
              </w:rPr>
              <w:t>22 Ottobre 2019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14,30 - 15,15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1E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3B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3G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15,15 - 15,30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15,30 - 16,15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2G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4E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16,15 - 16,30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16,30 - 17,15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2B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3E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3M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17,15 - 17,30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17,30 - 18,15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1G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4A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 xml:space="preserve"> - - -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18,15 - 18,30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18,30 - 19,15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solo docenti</w:t>
            </w:r>
          </w:p>
        </w:tc>
        <w:tc>
          <w:tcPr>
            <w:tcW w:type="dxa" w:w="8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1A</w:t>
            </w:r>
          </w:p>
        </w:tc>
        <w:tc>
          <w:tcPr>
            <w:tcW w:type="dxa" w:w="90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5E</w:t>
            </w:r>
          </w:p>
        </w:tc>
        <w:tc>
          <w:tcPr>
            <w:tcW w:type="dxa" w:w="900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5M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19,15 - 19,30</w:t>
            </w:r>
          </w:p>
        </w:tc>
        <w:tc>
          <w:tcPr>
            <w:tcW w:type="dxa" w:w="29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rStyle w:val="Nessuno"/>
                <w:rFonts w:ascii="Verdana" w:hAnsi="Verdana"/>
                <w:sz w:val="20"/>
                <w:szCs w:val="20"/>
                <w:rtl w:val="0"/>
              </w:rPr>
              <w:t>con genitori e studenti</w:t>
            </w:r>
          </w:p>
        </w:tc>
        <w:tc>
          <w:tcPr>
            <w:tcW w:type="dxa" w:w="8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e"/>
        <w:ind w:left="430" w:hanging="430"/>
        <w:jc w:val="center"/>
      </w:pPr>
    </w:p>
    <w:p>
      <w:pPr>
        <w:pStyle w:val="Normale"/>
      </w:pP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  <w:lang w:val="it-IT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ISTITUTO PASCAL</w:t>
      </w:r>
    </w:p>
    <w:p>
      <w:pPr>
        <w:pStyle w:val="Normale"/>
        <w:rPr>
          <w:rStyle w:val="Nessuno"/>
          <w:b w:val="1"/>
          <w:bCs w:val="1"/>
          <w:sz w:val="22"/>
          <w:szCs w:val="22"/>
          <w:lang w:val="it-IT"/>
        </w:rPr>
      </w:pPr>
    </w:p>
    <w:tbl>
      <w:tblPr>
        <w:tblW w:w="9658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2552"/>
        <w:gridCol w:w="1132"/>
        <w:gridCol w:w="1607"/>
        <w:gridCol w:w="1606"/>
        <w:gridCol w:w="162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Marted</w:t>
            </w:r>
            <w:r>
              <w:rPr>
                <w:rStyle w:val="Nessuno"/>
                <w:b w:val="1"/>
                <w:bCs w:val="1"/>
                <w:rtl w:val="0"/>
              </w:rPr>
              <w:t xml:space="preserve">ì </w:t>
            </w:r>
            <w:r>
              <w:rPr>
                <w:rStyle w:val="Nessuno"/>
                <w:b w:val="1"/>
                <w:bCs w:val="1"/>
                <w:rtl w:val="0"/>
              </w:rPr>
              <w:t>22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Mercoled</w:t>
            </w:r>
            <w:r>
              <w:rPr>
                <w:rStyle w:val="Nessuno"/>
                <w:b w:val="1"/>
                <w:bCs w:val="1"/>
                <w:rtl w:val="0"/>
              </w:rPr>
              <w:t xml:space="preserve">ì </w:t>
            </w:r>
            <w:r>
              <w:rPr>
                <w:rStyle w:val="Nessuno"/>
                <w:b w:val="1"/>
                <w:bCs w:val="1"/>
                <w:rtl w:val="0"/>
              </w:rPr>
              <w:t>23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Gioved</w:t>
            </w:r>
            <w:r>
              <w:rPr>
                <w:rStyle w:val="Nessuno"/>
                <w:b w:val="1"/>
                <w:bCs w:val="1"/>
                <w:rtl w:val="0"/>
              </w:rPr>
              <w:t xml:space="preserve">ì </w:t>
            </w:r>
            <w:r>
              <w:rPr>
                <w:rStyle w:val="Nessuno"/>
                <w:b w:val="1"/>
                <w:bCs w:val="1"/>
                <w:rtl w:val="0"/>
              </w:rPr>
              <w:t>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Venerd</w:t>
            </w:r>
            <w:r>
              <w:rPr>
                <w:rStyle w:val="Nessuno"/>
                <w:b w:val="1"/>
                <w:bCs w:val="1"/>
                <w:rtl w:val="0"/>
              </w:rPr>
              <w:t xml:space="preserve">ì </w:t>
            </w:r>
            <w:r>
              <w:rPr>
                <w:rStyle w:val="Nessuno"/>
                <w:b w:val="1"/>
                <w:bCs w:val="1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1^ Turno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Style w:val="Nessuno"/>
              </w:rPr>
            </w:pPr>
            <w:r>
              <w:rPr>
                <w:rStyle w:val="Nessuno"/>
                <w:rtl w:val="0"/>
              </w:rPr>
              <w:t>14-14.45 solo docenti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tl w:val="0"/>
              </w:rPr>
              <w:t>14.45-15 plenaria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/////////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1B, 2F, 3E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1H, 2I, 4D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/////////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2^ Turno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Style w:val="Nessuno"/>
              </w:rPr>
            </w:pPr>
            <w:r>
              <w:rPr>
                <w:rStyle w:val="Nessuno"/>
                <w:rtl w:val="0"/>
              </w:rPr>
              <w:t>15-15.45 solo docenti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tl w:val="0"/>
              </w:rPr>
              <w:t>15.45-16 plenaria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3C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1A, 1F, 3G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1G, 2L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2D, 5F, 5H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3^ Turno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Style w:val="Nessuno"/>
              </w:rPr>
            </w:pPr>
            <w:r>
              <w:rPr>
                <w:rStyle w:val="Nessuno"/>
                <w:rtl w:val="0"/>
              </w:rPr>
              <w:t>16-16.45 solo docenti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tl w:val="0"/>
              </w:rPr>
              <w:t>16.45-17 plenaria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4B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1L, 2</w:t>
            </w:r>
            <w:r>
              <w:rPr>
                <w:rStyle w:val="Nessuno"/>
                <w:rtl w:val="0"/>
                <w:lang w:val="it-IT"/>
              </w:rPr>
              <w:t>B</w:t>
            </w:r>
            <w:r>
              <w:rPr>
                <w:rStyle w:val="Nessuno"/>
                <w:rtl w:val="0"/>
              </w:rPr>
              <w:t>, 4E, 5A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1I, 3D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1E, 2C, 3H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b w:val="1"/>
                <w:bCs w:val="1"/>
                <w:rtl w:val="0"/>
              </w:rPr>
              <w:t>4^ Turno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Style w:val="Nessuno"/>
              </w:rPr>
            </w:pPr>
            <w:r>
              <w:rPr>
                <w:rStyle w:val="Nessuno"/>
                <w:rtl w:val="0"/>
              </w:rPr>
              <w:t>17-17.45 solo docenti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tl w:val="0"/>
              </w:rPr>
              <w:t>17.45-18 plenaria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5B</w:t>
            </w:r>
          </w:p>
        </w:tc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4A, 4F, 5E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1C, 2H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tl w:val="0"/>
              </w:rPr>
              <w:t>2E, 3L, 4H</w:t>
            </w:r>
          </w:p>
        </w:tc>
      </w:tr>
    </w:tbl>
    <w:p>
      <w:pPr>
        <w:pStyle w:val="Normale"/>
        <w:ind w:left="55" w:hanging="55"/>
        <w:rPr>
          <w:rStyle w:val="Nessuno"/>
          <w:b w:val="1"/>
          <w:bCs w:val="1"/>
          <w:sz w:val="22"/>
          <w:szCs w:val="22"/>
          <w:lang w:val="it-IT"/>
        </w:rPr>
      </w:pPr>
    </w:p>
    <w:p>
      <w:pPr>
        <w:pStyle w:val="Normale"/>
      </w:pP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</w:rPr>
        <w:t>Ogni coordinatore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>/presidente del CDC</w:t>
      </w:r>
      <w:r>
        <w:rPr>
          <w:rStyle w:val="Nessuno"/>
          <w:b w:val="1"/>
          <w:bCs w:val="1"/>
          <w:sz w:val="22"/>
          <w:szCs w:val="22"/>
          <w:rtl w:val="0"/>
        </w:rPr>
        <w:t xml:space="preserve"> è </w:t>
      </w:r>
      <w:r>
        <w:rPr>
          <w:rStyle w:val="Nessuno"/>
          <w:b w:val="1"/>
          <w:bCs w:val="1"/>
          <w:sz w:val="22"/>
          <w:szCs w:val="22"/>
          <w:rtl w:val="0"/>
        </w:rPr>
        <w:t>inoltre invitato ad integrare l</w:t>
      </w:r>
      <w:r>
        <w:rPr>
          <w:rStyle w:val="Nessuno"/>
          <w:b w:val="1"/>
          <w:bCs w:val="1"/>
          <w:sz w:val="22"/>
          <w:szCs w:val="22"/>
          <w:rtl w:val="0"/>
        </w:rPr>
        <w:t>’</w:t>
      </w:r>
      <w:r>
        <w:rPr>
          <w:rStyle w:val="Nessuno"/>
          <w:b w:val="1"/>
          <w:bCs w:val="1"/>
          <w:sz w:val="22"/>
          <w:szCs w:val="22"/>
          <w:rtl w:val="0"/>
        </w:rPr>
        <w:t>ordine del giorno della sua classe con eventuali punti di particolare rilievo che ritenesse opportuno discutere collegialmente</w:t>
      </w:r>
      <w:r>
        <w:rPr>
          <w:rStyle w:val="Nessuno"/>
          <w:sz w:val="22"/>
          <w:szCs w:val="22"/>
          <w:rtl w:val="0"/>
        </w:rPr>
        <w:t>. Sar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quindi cura del coordinatore</w:t>
      </w:r>
      <w:r>
        <w:rPr>
          <w:rStyle w:val="Nessuno"/>
          <w:sz w:val="22"/>
          <w:szCs w:val="22"/>
          <w:rtl w:val="0"/>
          <w:lang w:val="it-IT"/>
        </w:rPr>
        <w:t>/presidente del CDC</w:t>
      </w:r>
      <w:r>
        <w:rPr>
          <w:rStyle w:val="Nessuno"/>
          <w:sz w:val="22"/>
          <w:szCs w:val="22"/>
          <w:rtl w:val="0"/>
        </w:rPr>
        <w:t>, nei giorni a seguire, e se in presenza di reali criticit</w:t>
      </w:r>
      <w:r>
        <w:rPr>
          <w:rStyle w:val="Nessuno"/>
          <w:sz w:val="22"/>
          <w:szCs w:val="22"/>
          <w:rtl w:val="0"/>
        </w:rPr>
        <w:t>à</w:t>
      </w:r>
      <w:r>
        <w:rPr>
          <w:rStyle w:val="Nessuno"/>
          <w:sz w:val="22"/>
          <w:szCs w:val="22"/>
          <w:rtl w:val="0"/>
        </w:rPr>
        <w:t xml:space="preserve">, conferire con </w:t>
      </w:r>
      <w:r>
        <w:rPr>
          <w:rStyle w:val="Nessuno"/>
          <w:sz w:val="22"/>
          <w:szCs w:val="22"/>
          <w:rtl w:val="0"/>
          <w:lang w:val="it-IT"/>
        </w:rPr>
        <w:t>il</w:t>
      </w:r>
      <w:r>
        <w:rPr>
          <w:rStyle w:val="Nessuno"/>
          <w:sz w:val="22"/>
          <w:szCs w:val="22"/>
          <w:rtl w:val="0"/>
        </w:rPr>
        <w:t xml:space="preserve"> Dirigente per la condivisione dei problemi affrontati.  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rtl w:val="0"/>
        </w:rPr>
        <w:t>MODALITA</w:t>
      </w:r>
      <w:r>
        <w:rPr>
          <w:rStyle w:val="Nessuno"/>
          <w:sz w:val="22"/>
          <w:szCs w:val="22"/>
          <w:rtl w:val="0"/>
        </w:rPr>
        <w:t xml:space="preserve">’ </w:t>
      </w:r>
      <w:r>
        <w:rPr>
          <w:rStyle w:val="Nessuno"/>
          <w:sz w:val="22"/>
          <w:szCs w:val="22"/>
          <w:rtl w:val="0"/>
        </w:rPr>
        <w:t>DI SVOLGIMENTO</w:t>
      </w:r>
    </w:p>
    <w:p>
      <w:pPr>
        <w:pStyle w:val="Normale"/>
        <w:ind w:firstLine="708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u w:val="single"/>
          <w:rtl w:val="0"/>
        </w:rPr>
        <w:t xml:space="preserve">Dopo i primi </w:t>
      </w:r>
      <w:r>
        <w:rPr>
          <w:rStyle w:val="Nessuno"/>
          <w:sz w:val="22"/>
          <w:szCs w:val="22"/>
          <w:u w:val="single"/>
          <w:rtl w:val="0"/>
          <w:lang w:val="it-IT"/>
        </w:rPr>
        <w:t>40</w:t>
      </w:r>
      <w:r>
        <w:rPr>
          <w:rStyle w:val="Nessuno"/>
          <w:sz w:val="22"/>
          <w:szCs w:val="22"/>
          <w:u w:val="single"/>
          <w:rtl w:val="0"/>
        </w:rPr>
        <w:t xml:space="preserve"> minuti</w:t>
      </w:r>
      <w:r>
        <w:rPr>
          <w:rStyle w:val="Nessuno"/>
          <w:sz w:val="22"/>
          <w:szCs w:val="22"/>
          <w:rtl w:val="0"/>
        </w:rPr>
        <w:t xml:space="preserve"> si terr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 xml:space="preserve">assemblea </w:t>
      </w:r>
      <w:r>
        <w:rPr>
          <w:rStyle w:val="Nessuno"/>
          <w:sz w:val="22"/>
          <w:szCs w:val="22"/>
          <w:u w:val="single"/>
          <w:rtl w:val="0"/>
        </w:rPr>
        <w:t>di classe aperta a  tutti i genitori</w:t>
      </w:r>
      <w:r>
        <w:rPr>
          <w:rStyle w:val="Nessuno"/>
          <w:sz w:val="22"/>
          <w:szCs w:val="22"/>
          <w:rtl w:val="0"/>
        </w:rPr>
        <w:t>. Il coordinatore</w:t>
      </w:r>
      <w:r>
        <w:rPr>
          <w:rStyle w:val="Nessuno"/>
          <w:sz w:val="22"/>
          <w:szCs w:val="22"/>
          <w:rtl w:val="0"/>
          <w:lang w:val="it-IT"/>
        </w:rPr>
        <w:t>/presidente CDC,</w:t>
      </w:r>
      <w:r>
        <w:rPr>
          <w:rStyle w:val="Nessuno"/>
          <w:sz w:val="22"/>
          <w:szCs w:val="22"/>
          <w:rtl w:val="0"/>
        </w:rPr>
        <w:t xml:space="preserve">  presenter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le decisioni assunte nel consiglio di classe e nel collegio dei docenti relativamente alla  programmazione didattica, alla progettazione dei viaggi di istruzione, alla preparazione del P.O.F, all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 xml:space="preserve">organizzazione della scuola ed ai regolamenti (con particolare riferimento </w:t>
      </w:r>
      <w:r>
        <w:rPr>
          <w:rStyle w:val="Nessuno"/>
          <w:i w:val="1"/>
          <w:iCs w:val="1"/>
          <w:sz w:val="22"/>
          <w:szCs w:val="22"/>
          <w:rtl w:val="0"/>
        </w:rPr>
        <w:t xml:space="preserve">al </w:t>
      </w:r>
      <w:r>
        <w:rPr>
          <w:rStyle w:val="Nessuno"/>
          <w:i w:val="1"/>
          <w:iCs w:val="1"/>
          <w:sz w:val="22"/>
          <w:szCs w:val="22"/>
          <w:rtl w:val="0"/>
        </w:rPr>
        <w:t>“</w:t>
      </w:r>
      <w:r>
        <w:rPr>
          <w:rStyle w:val="Nessuno"/>
          <w:i w:val="1"/>
          <w:iCs w:val="1"/>
          <w:sz w:val="22"/>
          <w:szCs w:val="22"/>
          <w:rtl w:val="0"/>
        </w:rPr>
        <w:t>Patto di corresponsabilit</w:t>
      </w:r>
      <w:r>
        <w:rPr>
          <w:rStyle w:val="Nessuno"/>
          <w:i w:val="1"/>
          <w:iCs w:val="1"/>
          <w:sz w:val="22"/>
          <w:szCs w:val="22"/>
          <w:rtl w:val="0"/>
        </w:rPr>
        <w:t>à</w:t>
      </w:r>
      <w:r>
        <w:rPr>
          <w:rStyle w:val="Nessuno"/>
          <w:sz w:val="22"/>
          <w:szCs w:val="22"/>
          <w:rtl w:val="0"/>
        </w:rPr>
        <w:t>”</w:t>
      </w:r>
      <w:r>
        <w:rPr>
          <w:rStyle w:val="Nessuno"/>
          <w:sz w:val="22"/>
          <w:szCs w:val="22"/>
          <w:rtl w:val="0"/>
        </w:rPr>
        <w:t>).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ind w:firstLine="708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</w:rPr>
        <w:t>Terminato l</w:t>
      </w:r>
      <w:r>
        <w:rPr>
          <w:rStyle w:val="Nessuno"/>
          <w:sz w:val="22"/>
          <w:szCs w:val="22"/>
          <w:u w:val="single"/>
          <w:rtl w:val="0"/>
        </w:rPr>
        <w:t>’</w:t>
      </w:r>
      <w:r>
        <w:rPr>
          <w:rStyle w:val="Nessuno"/>
          <w:sz w:val="22"/>
          <w:szCs w:val="22"/>
          <w:u w:val="single"/>
          <w:rtl w:val="0"/>
        </w:rPr>
        <w:t>incontro, alla presenza del coordinatore di classe</w:t>
      </w:r>
      <w:r>
        <w:rPr>
          <w:rStyle w:val="Nessuno"/>
          <w:sz w:val="22"/>
          <w:szCs w:val="22"/>
          <w:u w:val="single"/>
          <w:rtl w:val="0"/>
          <w:lang w:val="it-IT"/>
        </w:rPr>
        <w:t>/presidente del CDC, solo per l</w:t>
      </w:r>
      <w:r>
        <w:rPr>
          <w:rStyle w:val="Nessuno"/>
          <w:sz w:val="22"/>
          <w:szCs w:val="22"/>
          <w:u w:val="single"/>
          <w:rtl w:val="0"/>
          <w:lang w:val="it-IT"/>
        </w:rPr>
        <w:t>’</w:t>
      </w:r>
      <w:r>
        <w:rPr>
          <w:rStyle w:val="Nessuno"/>
          <w:sz w:val="22"/>
          <w:szCs w:val="22"/>
          <w:u w:val="single"/>
          <w:rtl w:val="0"/>
          <w:lang w:val="it-IT"/>
        </w:rPr>
        <w:t>avvio lavori</w:t>
      </w:r>
      <w:r>
        <w:rPr>
          <w:rStyle w:val="Nessuno"/>
          <w:sz w:val="22"/>
          <w:szCs w:val="22"/>
          <w:u w:val="single"/>
          <w:rtl w:val="0"/>
        </w:rPr>
        <w:t>, i genitori procederanno all</w:t>
      </w:r>
      <w:r>
        <w:rPr>
          <w:rStyle w:val="Nessuno"/>
          <w:sz w:val="22"/>
          <w:szCs w:val="22"/>
          <w:u w:val="single"/>
          <w:rtl w:val="0"/>
        </w:rPr>
        <w:t>’</w:t>
      </w:r>
      <w:r>
        <w:rPr>
          <w:rStyle w:val="Nessuno"/>
          <w:sz w:val="22"/>
          <w:szCs w:val="22"/>
          <w:u w:val="single"/>
          <w:rtl w:val="0"/>
        </w:rPr>
        <w:t>elezione dei loro rappresentanti nel consiglio di classe, nominando al loro interno un presidente e un segretario.</w:t>
      </w:r>
    </w:p>
    <w:p>
      <w:pPr>
        <w:pStyle w:val="Normale"/>
        <w:ind w:firstLine="708"/>
        <w:jc w:val="both"/>
        <w:rPr>
          <w:rStyle w:val="Collegamento ipertestuale"/>
          <w:sz w:val="22"/>
          <w:szCs w:val="22"/>
          <w:u w:val="single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Per garantire fluidit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allo svolgimento di tutte le assemblee, sar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opportuno che ogni consiglio di classe, per quanto possibile, si attenga ai tempi previsti. </w:t>
      </w:r>
    </w:p>
    <w:p>
      <w:pPr>
        <w:pStyle w:val="Normale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Per rendere pi</w:t>
      </w:r>
      <w:r>
        <w:rPr>
          <w:rStyle w:val="Nessuno"/>
          <w:sz w:val="22"/>
          <w:szCs w:val="22"/>
          <w:rtl w:val="0"/>
        </w:rPr>
        <w:t xml:space="preserve">ù </w:t>
      </w:r>
      <w:r>
        <w:rPr>
          <w:rStyle w:val="Nessuno"/>
          <w:sz w:val="22"/>
          <w:szCs w:val="22"/>
          <w:rtl w:val="0"/>
        </w:rPr>
        <w:t xml:space="preserve">efficaci i lavori dei Consigli di classe ormai imminenti, si </w:t>
      </w:r>
      <w:r>
        <w:rPr>
          <w:rStyle w:val="Nessuno"/>
          <w:sz w:val="22"/>
          <w:szCs w:val="22"/>
          <w:rtl w:val="0"/>
          <w:lang w:val="it-IT"/>
        </w:rPr>
        <w:t>danno le seguenti indicazioni</w:t>
      </w:r>
      <w:r>
        <w:rPr>
          <w:rStyle w:val="Nessuno"/>
          <w:sz w:val="22"/>
          <w:szCs w:val="22"/>
          <w:rtl w:val="0"/>
        </w:rPr>
        <w:t>:</w:t>
      </w:r>
    </w:p>
    <w:p>
      <w:pPr>
        <w:pStyle w:val="Normale"/>
        <w:jc w:val="both"/>
        <w:rPr>
          <w:rStyle w:val="Nessuno"/>
          <w:sz w:val="22"/>
          <w:szCs w:val="22"/>
        </w:rPr>
      </w:pP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predisporre, all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 xml:space="preserve">interno dei singoli Consigli, una programmazione trasversale, di trenta ore totali, su </w:t>
      </w:r>
      <w:r>
        <w:rPr>
          <w:rStyle w:val="Nessuno"/>
          <w:sz w:val="22"/>
          <w:szCs w:val="22"/>
          <w:rtl w:val="0"/>
        </w:rPr>
        <w:t>“</w:t>
      </w:r>
      <w:r>
        <w:rPr>
          <w:rStyle w:val="Nessuno"/>
          <w:sz w:val="22"/>
          <w:szCs w:val="22"/>
          <w:rtl w:val="0"/>
        </w:rPr>
        <w:t>Cittadinanza e Costituzione</w:t>
      </w:r>
      <w:r>
        <w:rPr>
          <w:rStyle w:val="Nessuno"/>
          <w:sz w:val="22"/>
          <w:szCs w:val="22"/>
          <w:rtl w:val="0"/>
        </w:rPr>
        <w:t>”</w:t>
      </w:r>
      <w:r>
        <w:rPr>
          <w:rStyle w:val="Nessuno"/>
          <w:sz w:val="22"/>
          <w:szCs w:val="22"/>
          <w:rtl w:val="0"/>
        </w:rPr>
        <w:t>, che confluisca nel POF di classe. A tale programmazione, organizzata come vuole la normativa vigente per competenze, dar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il suo contributo 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>intero Consiglio di classe e, in particolare, i docenti del Dipartimento umanistico che, in occasione della riunione, si accorderanno su argomenti e relativi tempi di attuazione. Le ore dedicate nel corso dell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>anno allo svolgimento di questa attivit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andranno indicate nel registro di classe e in quello personale degli insegnanti</w:t>
      </w:r>
      <w:r>
        <w:rPr>
          <w:rStyle w:val="Nessuno"/>
          <w:sz w:val="22"/>
          <w:szCs w:val="22"/>
          <w:rtl w:val="0"/>
          <w:lang w:val="it-IT"/>
        </w:rPr>
        <w:t>. Dette ore possono essere svolte anche attraverso la partecipazione a attivit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(anche esterne) previste dall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elenco di iniziative inviate dalla Commissione Legalit</w:t>
      </w:r>
      <w:r>
        <w:rPr>
          <w:rStyle w:val="Nessuno"/>
          <w:sz w:val="22"/>
          <w:szCs w:val="22"/>
          <w:rtl w:val="0"/>
          <w:lang w:val="it-IT"/>
        </w:rPr>
        <w:t>à</w:t>
      </w:r>
      <w:r>
        <w:rPr>
          <w:rStyle w:val="Nessuno"/>
          <w:sz w:val="22"/>
          <w:szCs w:val="22"/>
          <w:rtl w:val="0"/>
          <w:lang w:val="it-IT"/>
        </w:rPr>
        <w:t>. L</w:t>
      </w:r>
      <w:r>
        <w:rPr>
          <w:rStyle w:val="Nessuno"/>
          <w:sz w:val="22"/>
          <w:szCs w:val="22"/>
          <w:rtl w:val="0"/>
          <w:lang w:val="it-IT"/>
        </w:rPr>
        <w:t>’</w:t>
      </w:r>
      <w:r>
        <w:rPr>
          <w:rStyle w:val="Nessuno"/>
          <w:sz w:val="22"/>
          <w:szCs w:val="22"/>
          <w:rtl w:val="0"/>
          <w:lang w:val="it-IT"/>
        </w:rPr>
        <w:t>adesione a tali iniziative va verbalizzata nel presente CDC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portare nei Consigli proposte di attivit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extra-curricolari, uscite didattiche, visite guidate, viaggi di istruzione, corsi, anche provenienti dal territorio, in modo che i Consigli stessi siano in grado di valutarne la portata educativo-didattica e l</w:t>
      </w:r>
      <w:r>
        <w:rPr>
          <w:rStyle w:val="Nessuno"/>
          <w:sz w:val="22"/>
          <w:szCs w:val="22"/>
          <w:rtl w:val="0"/>
        </w:rPr>
        <w:t>’</w:t>
      </w:r>
      <w:r>
        <w:rPr>
          <w:rStyle w:val="Nessuno"/>
          <w:sz w:val="22"/>
          <w:szCs w:val="22"/>
          <w:rtl w:val="0"/>
        </w:rPr>
        <w:t>opportunit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di aderirvi con le relative classi. </w:t>
      </w:r>
      <w:r>
        <w:rPr>
          <w:rStyle w:val="Nessuno"/>
          <w:sz w:val="22"/>
          <w:szCs w:val="22"/>
          <w:rtl w:val="0"/>
          <w:lang w:val="it-IT"/>
        </w:rPr>
        <w:t>Si suggerisce di prendere visione delle importanti modifiche al regolamento viaggi in base a decisioni della Commissione Viaggi, a proposito soprattutto della possibilit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di attivare Viaggi di Istruzione di Istituto.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Per la predisposizione degli interventi mirati per i casi individuati come BES, si proceder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a una prima rilevazione del caso, da indicare nel POF di classe, con le misure predisposte dal Consiglio di Classe. Successivamente il coordinatore</w:t>
      </w:r>
      <w:r>
        <w:rPr>
          <w:rStyle w:val="Nessuno"/>
          <w:sz w:val="22"/>
          <w:szCs w:val="22"/>
          <w:rtl w:val="0"/>
          <w:lang w:val="it-IT"/>
        </w:rPr>
        <w:t>/presidente di consiglio</w:t>
      </w:r>
      <w:r>
        <w:rPr>
          <w:rStyle w:val="Nessuno"/>
          <w:sz w:val="22"/>
          <w:szCs w:val="22"/>
          <w:rtl w:val="0"/>
        </w:rPr>
        <w:t xml:space="preserve"> di classe informer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la prof.ssa </w:t>
      </w:r>
      <w:r>
        <w:rPr>
          <w:rStyle w:val="Nessuno"/>
          <w:sz w:val="22"/>
          <w:szCs w:val="22"/>
          <w:rtl w:val="0"/>
          <w:lang w:val="it-IT"/>
        </w:rPr>
        <w:t>referente per plesso e/o il proprio/a Tutor BES</w:t>
      </w:r>
      <w:r>
        <w:rPr>
          <w:rStyle w:val="Nessuno"/>
          <w:sz w:val="22"/>
          <w:szCs w:val="22"/>
          <w:rtl w:val="0"/>
        </w:rPr>
        <w:t>.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Nessuno"/>
          <w:sz w:val="22"/>
          <w:szCs w:val="22"/>
          <w:rtl w:val="0"/>
        </w:rPr>
        <w:t>Per la redazione dei pdp per i casi di DSA, si proceder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>in seno al consiglio alla redazione di una prima bozza, che successivamente sar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definitivamente approvata dopo revisione da parte della prof.ssa </w:t>
      </w:r>
      <w:r>
        <w:rPr>
          <w:rStyle w:val="Nessuno"/>
          <w:sz w:val="22"/>
          <w:szCs w:val="22"/>
          <w:rtl w:val="0"/>
          <w:lang w:val="it-IT"/>
        </w:rPr>
        <w:t>referente per plesso e/o dei Tutor BES</w:t>
      </w:r>
      <w:r>
        <w:rPr>
          <w:rStyle w:val="Nessuno"/>
          <w:sz w:val="22"/>
          <w:szCs w:val="22"/>
          <w:rtl w:val="0"/>
        </w:rPr>
        <w:t xml:space="preserve"> ed eventuali integrazioni della famiglia nei consigli di classe di novembre.</w:t>
      </w:r>
    </w:p>
    <w:p>
      <w:pPr>
        <w:pStyle w:val="Normale"/>
        <w:tabs>
          <w:tab w:val="left" w:pos="720"/>
        </w:tabs>
        <w:ind w:left="360" w:firstLine="0"/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rtl w:val="0"/>
        </w:rPr>
        <w:t>Pertanto il coordinatore/</w:t>
      </w:r>
      <w:r>
        <w:rPr>
          <w:rStyle w:val="Nessuno"/>
          <w:sz w:val="22"/>
          <w:szCs w:val="22"/>
          <w:rtl w:val="0"/>
          <w:lang w:val="it-IT"/>
        </w:rPr>
        <w:t>presidente di consiglio</w:t>
      </w:r>
      <w:r>
        <w:rPr>
          <w:rStyle w:val="Nessuno"/>
          <w:sz w:val="22"/>
          <w:szCs w:val="22"/>
          <w:rtl w:val="0"/>
        </w:rPr>
        <w:t xml:space="preserve"> di classe avr</w:t>
      </w:r>
      <w:r>
        <w:rPr>
          <w:rStyle w:val="Nessuno"/>
          <w:sz w:val="22"/>
          <w:szCs w:val="22"/>
          <w:rtl w:val="0"/>
        </w:rPr>
        <w:t xml:space="preserve">à </w:t>
      </w:r>
      <w:r>
        <w:rPr>
          <w:rStyle w:val="Nessuno"/>
          <w:sz w:val="22"/>
          <w:szCs w:val="22"/>
          <w:rtl w:val="0"/>
        </w:rPr>
        <w:t xml:space="preserve">cura di consegnare la bozza di pdp alla famiglia, per presa visione e firma del pdp stesso, e alla prof.ssa </w:t>
      </w:r>
      <w:r>
        <w:rPr>
          <w:rStyle w:val="Nessuno"/>
          <w:sz w:val="22"/>
          <w:szCs w:val="22"/>
          <w:rtl w:val="0"/>
          <w:lang w:val="it-IT"/>
        </w:rPr>
        <w:t>referente e/o ai Tutor BES</w:t>
      </w:r>
      <w:r>
        <w:rPr>
          <w:rStyle w:val="Nessuno"/>
          <w:sz w:val="22"/>
          <w:szCs w:val="22"/>
          <w:rtl w:val="0"/>
        </w:rPr>
        <w:t>.</w:t>
      </w:r>
    </w:p>
    <w:p>
      <w:pPr>
        <w:pStyle w:val="Normale"/>
        <w:jc w:val="both"/>
        <w:rPr>
          <w:rStyle w:val="Collegamento ipertestuale"/>
          <w:sz w:val="22"/>
          <w:szCs w:val="22"/>
          <w:u w:val="single"/>
        </w:rPr>
      </w:pPr>
    </w:p>
    <w:p>
      <w:pPr>
        <w:pStyle w:val="Normale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rtl w:val="0"/>
        </w:rPr>
        <w:t xml:space="preserve">I docenti </w:t>
      </w:r>
      <w:r>
        <w:rPr>
          <w:rStyle w:val="Nessuno"/>
          <w:sz w:val="22"/>
          <w:szCs w:val="22"/>
          <w:rtl w:val="0"/>
          <w:lang w:val="it-IT"/>
        </w:rPr>
        <w:t xml:space="preserve">part-time, i docenti </w:t>
      </w:r>
      <w:r>
        <w:rPr>
          <w:rStyle w:val="Nessuno"/>
          <w:sz w:val="22"/>
          <w:szCs w:val="22"/>
          <w:rtl w:val="0"/>
        </w:rPr>
        <w:t>impegnati su pi</w:t>
      </w:r>
      <w:r>
        <w:rPr>
          <w:rStyle w:val="Nessuno"/>
          <w:sz w:val="22"/>
          <w:szCs w:val="22"/>
          <w:rtl w:val="0"/>
        </w:rPr>
        <w:t xml:space="preserve">ù </w:t>
      </w:r>
      <w:r>
        <w:rPr>
          <w:rStyle w:val="Nessuno"/>
          <w:sz w:val="22"/>
          <w:szCs w:val="22"/>
          <w:rtl w:val="0"/>
        </w:rPr>
        <w:t xml:space="preserve">classi e/o i docenti che completano il loro orario presso il ns. Istituto ed hanno diritto a riduzione di monte ore di partecipazione, in base al piano annuale di partecipazione alle riunioni collegiali da consegnare in presidenza, avranno cura di comunicare </w:t>
      </w:r>
      <w:r>
        <w:rPr>
          <w:rStyle w:val="Nessuno"/>
          <w:sz w:val="22"/>
          <w:szCs w:val="22"/>
          <w:u w:val="single"/>
          <w:rtl w:val="0"/>
        </w:rPr>
        <w:t>ai coordinatori di classe</w:t>
      </w:r>
      <w:r>
        <w:rPr>
          <w:rStyle w:val="Nessuno"/>
          <w:sz w:val="22"/>
          <w:szCs w:val="22"/>
          <w:rtl w:val="0"/>
        </w:rPr>
        <w:t xml:space="preserve"> la loro partecipazione/assenza alle riunioni.</w:t>
      </w:r>
      <w:r>
        <w:rPr>
          <w:rStyle w:val="Nessuno"/>
          <w:sz w:val="22"/>
          <w:szCs w:val="22"/>
          <w:rtl w:val="0"/>
          <w:lang w:val="it-IT"/>
        </w:rPr>
        <w:t xml:space="preserve"> Assenze, bench</w:t>
      </w:r>
      <w:r>
        <w:rPr>
          <w:rStyle w:val="Nessuno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sz w:val="22"/>
          <w:szCs w:val="22"/>
          <w:rtl w:val="0"/>
          <w:lang w:val="it-IT"/>
        </w:rPr>
        <w:t>previste dai piani personali, non comunicate per tempo ai coordinatori/trici di classe non saranno considerate giustificate.</w:t>
      </w:r>
    </w:p>
    <w:p>
      <w:pPr>
        <w:pStyle w:val="Normale"/>
        <w:rPr>
          <w:rStyle w:val="Collegamento ipertestuale"/>
          <w:sz w:val="22"/>
          <w:szCs w:val="22"/>
          <w:u w:val="single"/>
          <w:lang w:val="it-IT"/>
        </w:rPr>
      </w:pPr>
    </w:p>
    <w:p>
      <w:pPr>
        <w:pStyle w:val="Normale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  <w:rtl w:val="0"/>
        </w:rPr>
        <w:t xml:space="preserve">La presente vale come delega alla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preparazione, </w:t>
      </w:r>
      <w:r>
        <w:rPr>
          <w:rStyle w:val="Nessuno"/>
          <w:sz w:val="22"/>
          <w:szCs w:val="22"/>
          <w:u w:val="single"/>
          <w:rtl w:val="0"/>
        </w:rPr>
        <w:t>conduzione di ciascuna riunione e alla cura dei verbali per il coordinatore di classe, come da lettera di incarico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. Per i verbali, ove vigente, la redazione 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è </w:t>
      </w:r>
      <w:r>
        <w:rPr>
          <w:rStyle w:val="Nessuno"/>
          <w:sz w:val="22"/>
          <w:szCs w:val="22"/>
          <w:u w:val="single"/>
          <w:rtl w:val="0"/>
          <w:lang w:val="it-IT"/>
        </w:rPr>
        <w:t>a cura del segretario del CDC. Il coordinatore ha facolt</w:t>
      </w:r>
      <w:r>
        <w:rPr>
          <w:rStyle w:val="Nessuno"/>
          <w:sz w:val="22"/>
          <w:szCs w:val="22"/>
          <w:u w:val="single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u w:val="single"/>
          <w:rtl w:val="0"/>
          <w:lang w:val="it-IT"/>
        </w:rPr>
        <w:t>di verbalizzare o di designare, anche durante la seduta, un segretario verbalizzante</w:t>
      </w:r>
    </w:p>
    <w:p>
      <w:pPr>
        <w:pStyle w:val="Normale"/>
        <w:rPr>
          <w:rStyle w:val="Collegamento ipertestuale"/>
          <w:sz w:val="22"/>
          <w:szCs w:val="22"/>
          <w:u w:val="single"/>
          <w:lang w:val="it-IT"/>
        </w:rPr>
      </w:pPr>
    </w:p>
    <w:p>
      <w:pPr>
        <w:pStyle w:val="Normale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Per i seguenti documenti:</w:t>
      </w:r>
      <w:r>
        <w:rPr>
          <w:rStyle w:val="Nessuno"/>
          <w:sz w:val="22"/>
          <w:szCs w:val="22"/>
          <w:rtl w:val="0"/>
        </w:rPr>
        <w:t xml:space="preserve"> modello POF di classe </w:t>
      </w:r>
      <w:r>
        <w:rPr>
          <w:rStyle w:val="Nessuno"/>
          <w:sz w:val="22"/>
          <w:szCs w:val="22"/>
          <w:rtl w:val="0"/>
        </w:rPr>
        <w:t xml:space="preserve">– </w:t>
      </w:r>
      <w:r>
        <w:rPr>
          <w:rStyle w:val="Nessuno"/>
          <w:sz w:val="22"/>
          <w:szCs w:val="22"/>
          <w:rtl w:val="0"/>
        </w:rPr>
        <w:t>modello di pdp per alunni con DSA</w:t>
      </w:r>
      <w:r>
        <w:rPr>
          <w:rStyle w:val="Nessuno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sz w:val="22"/>
          <w:szCs w:val="22"/>
          <w:rtl w:val="0"/>
          <w:lang w:val="it-IT"/>
        </w:rPr>
        <w:t>elenco iniziative proposte per la legalit</w:t>
      </w:r>
      <w:r>
        <w:rPr>
          <w:rStyle w:val="Nessuno"/>
          <w:sz w:val="22"/>
          <w:szCs w:val="22"/>
          <w:rtl w:val="0"/>
          <w:lang w:val="it-IT"/>
        </w:rPr>
        <w:t>à</w:t>
      </w:r>
      <w:r>
        <w:rPr>
          <w:rStyle w:val="Nessuno"/>
          <w:sz w:val="22"/>
          <w:szCs w:val="22"/>
          <w:rtl w:val="0"/>
          <w:lang w:val="it-IT"/>
        </w:rPr>
        <w:t>/educazione alla cittadinanza chiedere rispettivamente alle referenti di istituto per la documentazione (prof.ssa Gradara, prof.ssa Montemurro), per gli alunni DSA/BES (prof.ssa Abbondanza N e prof.ssa Benedettini), per le iniziative proposte sulla legalit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alla Commissione Legalit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(prof.ri Tagarelli, Beltrani, Ferriero)</w:t>
      </w:r>
    </w:p>
    <w:p>
      <w:pPr>
        <w:pStyle w:val="Normale"/>
        <w:ind w:left="7080" w:firstLine="0"/>
        <w:jc w:val="right"/>
        <w:rPr>
          <w:rStyle w:val="Nessuno"/>
          <w:sz w:val="22"/>
          <w:szCs w:val="22"/>
          <w:lang w:val="it-IT"/>
        </w:rPr>
      </w:pPr>
    </w:p>
    <w:p>
      <w:pPr>
        <w:pStyle w:val="Normale"/>
        <w:ind w:left="7080" w:firstLine="0"/>
        <w:jc w:val="right"/>
        <w:rPr>
          <w:rStyle w:val="Nessuno"/>
          <w:sz w:val="22"/>
          <w:szCs w:val="22"/>
          <w:lang w:val="it-IT"/>
        </w:rPr>
      </w:pPr>
    </w:p>
    <w:p>
      <w:pPr>
        <w:pStyle w:val="Normale"/>
        <w:ind w:left="7080" w:firstLine="0"/>
        <w:jc w:val="righ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</w:rPr>
        <w:t>Il Dirigente Scolastico</w:t>
      </w:r>
    </w:p>
    <w:p>
      <w:pPr>
        <w:pStyle w:val="Normale"/>
        <w:ind w:left="7080" w:firstLine="0"/>
        <w:jc w:val="right"/>
      </w:pPr>
      <w:r>
        <w:rPr>
          <w:rStyle w:val="Nessuno"/>
          <w:sz w:val="22"/>
          <w:szCs w:val="22"/>
          <w:rtl w:val="0"/>
          <w:lang w:val="it-IT"/>
        </w:rPr>
        <w:t>Prof. Francesco Postiglione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6"/>
      <w:footerReference w:type="default" r:id="rId7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20"/>
        </w:tabs>
        <w:ind w:left="14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left" w:pos="720"/>
        </w:tabs>
        <w:ind w:left="2124" w:hanging="6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</w:tabs>
        <w:ind w:left="2124" w:hanging="3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left" w:pos="720"/>
        </w:tabs>
        <w:ind w:left="2832" w:hanging="67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left" w:pos="720"/>
        </w:tabs>
        <w:ind w:left="283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</w:tabs>
        <w:ind w:left="3540" w:hanging="6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left" w:pos="720"/>
        </w:tabs>
        <w:ind w:left="354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left" w:pos="720"/>
        </w:tabs>
        <w:ind w:left="4248" w:hanging="6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0"/>
      <w:bidi w:val="0"/>
      <w:spacing w:before="240" w:after="60" w:line="240" w:lineRule="auto"/>
      <w:ind w:left="576" w:right="0" w:hanging="576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u w:val="single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sz w:val="20"/>
      <w:szCs w:val="20"/>
      <w:u w:val="single"/>
    </w:rPr>
  </w:style>
  <w:style w:type="character" w:styleId="Collegamento ipertestuale">
    <w:name w:val="Collegamento ipertestuale"/>
    <w:rPr>
      <w:u w:val="single"/>
    </w:rPr>
  </w:style>
  <w:style w:type="numbering" w:styleId="Stile importato 2">
    <w:name w:val="Stile importato 2"/>
    <w:pPr>
      <w:numPr>
        <w:numId w:val="1"/>
      </w:numPr>
    </w:pPr>
  </w:style>
  <w:style w:type="paragraph" w:styleId="Titolo 5">
    <w:name w:val="Titolo 5"/>
    <w:next w:val="Normale"/>
    <w:pPr>
      <w:keepNext w:val="1"/>
      <w:keepLines w:val="0"/>
      <w:pageBreakBefore w:val="0"/>
      <w:widowControl w:val="0"/>
      <w:shd w:val="clear" w:color="auto" w:fill="auto"/>
      <w:tabs>
        <w:tab w:val="left" w:pos="1008"/>
      </w:tabs>
      <w:suppressAutoHyphens w:val="0"/>
      <w:bidi w:val="0"/>
      <w:spacing w:before="0" w:after="0" w:line="240" w:lineRule="auto"/>
      <w:ind w:left="1008" w:right="0" w:hanging="1008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3"/>
      </w:numPr>
    </w:pPr>
  </w:style>
  <w:style w:type="numbering" w:styleId="Stile importato 4">
    <w:name w:val="Stile importato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