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4464050" cy="1346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134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heading 1"/>
        <w:jc w:val="left"/>
      </w:pPr>
      <w:r>
        <w:rPr>
          <w:rtl w:val="0"/>
          <w:lang w:val="it-IT"/>
        </w:rPr>
        <w:t xml:space="preserve">Circolare      </w:t>
      </w:r>
      <w:r>
        <w:rPr>
          <w:rtl w:val="0"/>
          <w:lang w:val="it-IT"/>
        </w:rPr>
        <w:t>74-19</w:t>
      </w:r>
      <w:r>
        <w:rPr>
          <w:rtl w:val="0"/>
          <w:lang w:val="it-IT"/>
        </w:rPr>
        <w:t xml:space="preserve">                          agli studenti, ai docenti e a tutto il personale della scuola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Cesena 29/11/19</w:t>
      </w:r>
    </w:p>
    <w:p>
      <w:pPr>
        <w:pStyle w:val="heading 1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Oggetto: Organizzazione OPEN NIGHT di MERCOLED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4 DICEMBRE 2019_ PLESSO PASCAL</w:t>
      </w:r>
    </w:p>
    <w:p>
      <w:pPr>
        <w:pStyle w:val="heading 1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MERCOLED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4 DICEMBRE SI SVOLGER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L'OPEN NIGHT del Plesso Pascal DALLE ORE 18,30 ALLE ORE 21,30.</w:t>
      </w:r>
    </w:p>
    <w:p>
      <w:pPr>
        <w:pStyle w:val="heading 1"/>
        <w:jc w:val="both"/>
      </w:pPr>
      <w:r>
        <w:rPr>
          <w:rtl w:val="0"/>
          <w:lang w:val="it-IT"/>
        </w:rPr>
        <w:t>Il pomeriggio prevede l'accoglienza dei visitatori in aula magna e l'accompagnamento degli stessi nei laboratori, lasciando l'opportunit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chi lo volesse di visitare ulteriori ambienti, quali la biblioteca, il museo, il FabLab.</w:t>
      </w:r>
    </w:p>
    <w:p>
      <w:pPr>
        <w:pStyle w:val="heading 1"/>
        <w:jc w:val="both"/>
      </w:pPr>
      <w:r>
        <w:rPr>
          <w:rtl w:val="0"/>
          <w:lang w:val="it-IT"/>
        </w:rPr>
        <w:t>Per consentire l'organizzazione della giornata in oggetto si forniscono le seguenti indicazioni agli studenti:</w:t>
      </w:r>
    </w:p>
    <w:p>
      <w:pPr>
        <w:pStyle w:val="heading 1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coloro che si propongono come </w:t>
      </w:r>
      <w:r>
        <w:rPr>
          <w:u w:val="single"/>
          <w:rtl w:val="0"/>
          <w:lang w:val="it-IT"/>
        </w:rPr>
        <w:t>accompagnatori dei gruppi o per l' accoglienza agli ingressi</w:t>
      </w:r>
      <w:r>
        <w:rPr>
          <w:rtl w:val="0"/>
          <w:lang w:val="it-IT"/>
        </w:rPr>
        <w:t xml:space="preserve"> devono segnalare il loro nominativo alla prof.ssa Elena Brandolini scrivendo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"mailto:elena.brandolini@ispascalcomandini.it"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elena.brandolini@ispascalcomandini.it</w:t>
      </w:r>
      <w:r>
        <w:rPr/>
        <w:fldChar w:fldCharType="end" w:fldLock="0"/>
      </w:r>
      <w:r>
        <w:rPr>
          <w:rtl w:val="0"/>
          <w:lang w:val="it-IT"/>
        </w:rPr>
        <w:t xml:space="preserve"> (si richiede di inviare le adesioni per gruppi classe). </w:t>
      </w:r>
    </w:p>
    <w:p>
      <w:pPr>
        <w:pStyle w:val="heading 1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coloro che svolgeranno </w:t>
      </w:r>
      <w:r>
        <w:rPr>
          <w:u w:val="single"/>
          <w:rtl w:val="0"/>
          <w:lang w:val="it-IT"/>
        </w:rPr>
        <w:t>attivit</w:t>
      </w:r>
      <w:r>
        <w:rPr>
          <w:u w:val="single"/>
          <w:rtl w:val="0"/>
          <w:lang w:val="it-IT"/>
        </w:rPr>
        <w:t xml:space="preserve">à </w:t>
      </w:r>
      <w:r>
        <w:rPr>
          <w:u w:val="single"/>
          <w:rtl w:val="0"/>
          <w:lang w:val="it-IT"/>
        </w:rPr>
        <w:t>nei  laboratori o nelle aule</w:t>
      </w:r>
      <w:r>
        <w:rPr>
          <w:rtl w:val="0"/>
          <w:lang w:val="it-IT"/>
        </w:rPr>
        <w:t xml:space="preserve"> si accorderanno direttamente con l'insegnante che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presente nel laboratorio/aula di pertinenza. In ciascuna aula/laboratorio il giorno dell'open night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disponibile un foglio firme per rilevare la presenza degli studenti.</w:t>
      </w:r>
    </w:p>
    <w:p>
      <w:pPr>
        <w:pStyle w:val="Normal.0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it-IT"/>
        </w:rPr>
        <w:t>Marted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it-IT"/>
        </w:rPr>
        <w:t>3 dicembre, dalle ore 9.05 alle ore 9.55 presso l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it-IT"/>
        </w:rPr>
        <w:t>aula 51,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sono convocati (compatibilmente con le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didattiche)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ESCLUSIVAMENTE </w:t>
      </w:r>
      <w:r>
        <w:rPr>
          <w:rFonts w:ascii="Times New Roman" w:hAnsi="Times New Roman"/>
          <w:sz w:val="24"/>
          <w:szCs w:val="24"/>
          <w:rtl w:val="0"/>
          <w:lang w:val="it-IT"/>
        </w:rPr>
        <w:t>gli studenti che si propongono come accompagnatori o informatori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incontrarsi con i componenti della Commissione Orientamento allo scopo di definire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organizzazione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iniziativa in oggetto.</w:t>
      </w:r>
    </w:p>
    <w:p>
      <w:pPr>
        <w:pStyle w:val="Normal.0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ricorda che l'attivit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porta al riconoscimento di un credito formativo se lo studente prende parte ad almeno 2 delle 3 giornate previste (23.11.2019 h.15-18, 4.12.2019 h.18.30-21,30, 11.01.2020 h.15-17). </w:t>
      </w:r>
    </w:p>
    <w:p>
      <w:pPr>
        <w:pStyle w:val="Normal.0"/>
        <w:spacing w:before="1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Gli studenti, il giorno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Open Night, potranno recarsi presso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aula 76 (sede operativa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Orientamento) per ritirare la maglia ITT Blaise Pascal (portare 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per cauzione). Gli studenti che hanno gi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la maglietta dagli anni precedenti non sono tenuti a ritirarne una nuova e devono ricordarsi di portarla in giorno dell'open night.</w:t>
      </w:r>
    </w:p>
    <w:p>
      <w:pPr>
        <w:pStyle w:val="heading 1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aula 76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aperta per la distribuzione dalle 17.30 rimarr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poi aperta per il coordinamento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intera serata. In aula 76 firmeranno la presenza gli alunni impegnati negli info point/accoglienza e gli accompagnatori gruppi. Tutti gli studenti presenti nei laboratori firmeranno nel lab. di riferimento.</w:t>
      </w:r>
    </w:p>
    <w:p>
      <w:pPr>
        <w:pStyle w:val="heading 1"/>
        <w:jc w:val="both"/>
      </w:pPr>
      <w:r>
        <w:rPr>
          <w:b w:val="1"/>
          <w:bCs w:val="1"/>
          <w:shd w:val="clear" w:color="auto" w:fill="ffff00"/>
          <w:rtl w:val="0"/>
          <w:lang w:val="it-IT"/>
        </w:rPr>
        <w:t>SI AVVISANO LE FAMIGLIE che l'open night termina alle 21,30. Qualora non dovessero esserci pi</w:t>
      </w:r>
      <w:r>
        <w:rPr>
          <w:b w:val="1"/>
          <w:bCs w:val="1"/>
          <w:shd w:val="clear" w:color="auto" w:fill="ffff00"/>
          <w:rtl w:val="0"/>
          <w:lang w:val="it-IT"/>
        </w:rPr>
        <w:t xml:space="preserve">ù </w:t>
      </w:r>
      <w:r>
        <w:rPr>
          <w:b w:val="1"/>
          <w:bCs w:val="1"/>
          <w:shd w:val="clear" w:color="auto" w:fill="ffff00"/>
          <w:rtl w:val="0"/>
          <w:lang w:val="it-IT"/>
        </w:rPr>
        <w:t xml:space="preserve">visitatori i ragazzi saranno lasciati liberi di rientrare </w:t>
      </w:r>
      <w:r>
        <w:rPr>
          <w:b w:val="1"/>
          <w:bCs w:val="1"/>
          <w:shd w:val="clear" w:color="auto" w:fill="ffff00"/>
          <w:rtl w:val="0"/>
          <w:lang w:val="it-IT"/>
        </w:rPr>
        <w:t xml:space="preserve">autonomamente </w:t>
      </w:r>
      <w:r>
        <w:rPr>
          <w:b w:val="1"/>
          <w:bCs w:val="1"/>
          <w:shd w:val="clear" w:color="auto" w:fill="ffff00"/>
          <w:rtl w:val="0"/>
          <w:lang w:val="it-IT"/>
        </w:rPr>
        <w:t>alle loro abitazioni anche prima dell'orario di chiusura dell'evento.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heading 1"/>
        <w:jc w:val="both"/>
      </w:pPr>
      <w:r>
        <w:rPr>
          <w:rtl w:val="0"/>
          <w:lang w:val="it-IT"/>
        </w:rPr>
        <w:t>Si ringrazia vivamente sin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 gli alunni, i docenti  e al personale Ata per la collaborazione che offriranno al successo di questa giornata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importante per il nostro istituto.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prof.ssa Barbara Baronio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Prof.ssa Elena Brandolini</w:t>
      </w:r>
    </w:p>
    <w:p>
      <w:pPr>
        <w:pStyle w:val="No Spacing"/>
        <w:jc w:val="both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Il DS Prof. Francesco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Postiglione</w:t>
      </w:r>
    </w:p>
    <w:sectPr>
      <w:headerReference w:type="default" r:id="rId5"/>
      <w:footerReference w:type="default" r:id="rId6"/>
      <w:pgSz w:w="11900" w:h="16840" w:orient="portrait"/>
      <w:pgMar w:top="851" w:right="1134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