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B8" w:rsidRDefault="00D72AA7">
      <w:pPr>
        <w:rPr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/>
          <w:color w:val="000000"/>
          <w:sz w:val="22"/>
          <w:szCs w:val="22"/>
          <w:u w:color="000000"/>
        </w:rPr>
        <w:t>Cesena, 3</w:t>
      </w:r>
      <w:r w:rsidR="00E301B3">
        <w:rPr>
          <w:rFonts w:ascii="Times New Roman" w:hAnsi="Times New Roman"/>
          <w:color w:val="000000"/>
          <w:sz w:val="22"/>
          <w:szCs w:val="22"/>
          <w:u w:color="000000"/>
        </w:rPr>
        <w:t>/</w:t>
      </w:r>
      <w:r>
        <w:rPr>
          <w:rFonts w:ascii="Times New Roman" w:hAnsi="Times New Roman"/>
          <w:color w:val="000000"/>
          <w:sz w:val="22"/>
          <w:szCs w:val="22"/>
          <w:u w:color="000000"/>
        </w:rPr>
        <w:t>8/</w:t>
      </w:r>
      <w:r w:rsidR="00E301B3">
        <w:rPr>
          <w:rFonts w:ascii="Times New Roman" w:hAnsi="Times New Roman"/>
          <w:color w:val="000000"/>
          <w:sz w:val="22"/>
          <w:szCs w:val="22"/>
          <w:u w:color="000000"/>
        </w:rPr>
        <w:t xml:space="preserve">20 – </w:t>
      </w:r>
      <w:proofErr w:type="spellStart"/>
      <w:r w:rsidR="00E301B3">
        <w:rPr>
          <w:rFonts w:ascii="Times New Roman" w:hAnsi="Times New Roman"/>
          <w:color w:val="000000"/>
          <w:sz w:val="22"/>
          <w:szCs w:val="22"/>
          <w:u w:color="000000"/>
        </w:rPr>
        <w:t>prot</w:t>
      </w:r>
      <w:proofErr w:type="spellEnd"/>
      <w:r w:rsidR="00E301B3">
        <w:rPr>
          <w:rFonts w:ascii="Times New Roman" w:hAnsi="Times New Roman"/>
          <w:color w:val="000000"/>
          <w:sz w:val="22"/>
          <w:szCs w:val="22"/>
          <w:u w:color="000000"/>
        </w:rPr>
        <w:t xml:space="preserve">. </w:t>
      </w:r>
      <w:r>
        <w:rPr>
          <w:rFonts w:ascii="Times New Roman" w:hAnsi="Times New Roman"/>
          <w:color w:val="000000"/>
          <w:sz w:val="22"/>
          <w:szCs w:val="22"/>
          <w:u w:color="000000"/>
        </w:rPr>
        <w:t>Come da segnatura elettronica</w:t>
      </w:r>
    </w:p>
    <w:p w:rsidR="00E140B8" w:rsidRDefault="00E301B3">
      <w:pPr>
        <w:spacing w:after="240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ALLA DSGA</w:t>
      </w:r>
    </w:p>
    <w:p w:rsidR="00E140B8" w:rsidRDefault="00E301B3">
      <w:pPr>
        <w:spacing w:after="240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All’assistente Amministrativa adibita da mansionario a acquisti e magazzino</w:t>
      </w:r>
    </w:p>
    <w:p w:rsidR="00E140B8" w:rsidRDefault="00E301B3">
      <w:pPr>
        <w:spacing w:after="240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Ai Collaboratori scolastici tutti e specificamente a quelli adibiti al controllo scorte</w:t>
      </w:r>
    </w:p>
    <w:p w:rsidR="00E140B8" w:rsidRDefault="00E140B8">
      <w:pPr>
        <w:spacing w:after="240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E140B8" w:rsidRDefault="00E301B3">
      <w:pPr>
        <w:spacing w:after="240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p.c. RSPP di Istituto prof. Stefano Castagnoli</w:t>
      </w:r>
    </w:p>
    <w:p w:rsidR="00E140B8" w:rsidRDefault="00E301B3">
      <w:pPr>
        <w:spacing w:after="240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p.c. all’ASPP di Istituto Sabati no </w:t>
      </w:r>
      <w:proofErr w:type="spellStart"/>
      <w:r>
        <w:rPr>
          <w:rFonts w:ascii="Times New Roman" w:hAnsi="Times New Roman"/>
          <w:sz w:val="22"/>
          <w:szCs w:val="22"/>
        </w:rPr>
        <w:t>Fulminis</w:t>
      </w:r>
      <w:proofErr w:type="spellEnd"/>
      <w:r>
        <w:rPr>
          <w:rFonts w:ascii="Times New Roman" w:hAnsi="Times New Roman"/>
          <w:sz w:val="22"/>
          <w:szCs w:val="22"/>
        </w:rPr>
        <w:t xml:space="preserve"> e Pier Giorgio </w:t>
      </w:r>
      <w:proofErr w:type="spellStart"/>
      <w:r>
        <w:rPr>
          <w:rFonts w:ascii="Times New Roman" w:hAnsi="Times New Roman"/>
          <w:sz w:val="22"/>
          <w:szCs w:val="22"/>
        </w:rPr>
        <w:t>Batani</w:t>
      </w:r>
      <w:proofErr w:type="spellEnd"/>
      <w:r>
        <w:rPr>
          <w:rFonts w:ascii="Times New Roman" w:hAnsi="Times New Roman"/>
          <w:sz w:val="22"/>
          <w:szCs w:val="22"/>
        </w:rPr>
        <w:t xml:space="preserve"> e Marco Ferretti</w:t>
      </w:r>
    </w:p>
    <w:p w:rsidR="00E140B8" w:rsidRDefault="00E301B3">
      <w:pPr>
        <w:spacing w:after="240"/>
        <w:jc w:val="right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pc</w:t>
      </w:r>
      <w:proofErr w:type="spellEnd"/>
      <w:r>
        <w:rPr>
          <w:rFonts w:ascii="Times New Roman" w:hAnsi="Times New Roman"/>
          <w:sz w:val="22"/>
          <w:szCs w:val="22"/>
        </w:rPr>
        <w:t xml:space="preserve">. All’RLS Rocco </w:t>
      </w:r>
      <w:proofErr w:type="spellStart"/>
      <w:r>
        <w:rPr>
          <w:rFonts w:ascii="Times New Roman" w:hAnsi="Times New Roman"/>
          <w:sz w:val="22"/>
          <w:szCs w:val="22"/>
        </w:rPr>
        <w:t>Baglivo</w:t>
      </w:r>
      <w:proofErr w:type="spellEnd"/>
    </w:p>
    <w:p w:rsidR="00E140B8" w:rsidRDefault="00E301B3">
      <w:pPr>
        <w:spacing w:after="2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oggetto: disposizioni per integrazione DVR per rischio COVID 19  - controllo materiale sanitario</w:t>
      </w:r>
    </w:p>
    <w:p w:rsidR="00E140B8" w:rsidRDefault="00E301B3">
      <w:pPr>
        <w:spacing w:after="2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VISTE Il Piano Scuola MIUR 20/21, linee guida per settembre,  DM 39 del 26/6/20</w:t>
      </w:r>
    </w:p>
    <w:p w:rsidR="00E140B8" w:rsidRDefault="00E301B3">
      <w:pPr>
        <w:spacing w:after="2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VISTO il Documento Tecnico su Ipotesi di Rimodulazione delle Misure Contenitive nel Settore Scolastico </w:t>
      </w:r>
    </w:p>
    <w:p w:rsidR="00E140B8" w:rsidRDefault="00E301B3">
      <w:pPr>
        <w:spacing w:after="2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VISTE le note USR “A.S. 20-21 e COVID – materiali per la ripartenza” pubblicate in queste settimane dal Direttore Generale USR Emilia-Romagna Stefano </w:t>
      </w:r>
      <w:proofErr w:type="spellStart"/>
      <w:r>
        <w:rPr>
          <w:rFonts w:ascii="Times New Roman" w:hAnsi="Times New Roman"/>
          <w:sz w:val="22"/>
          <w:szCs w:val="22"/>
        </w:rPr>
        <w:t>Versari</w:t>
      </w:r>
      <w:proofErr w:type="spellEnd"/>
    </w:p>
    <w:p w:rsidR="00E140B8" w:rsidRDefault="00E301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/>
          <w:color w:val="000000"/>
          <w:sz w:val="22"/>
          <w:szCs w:val="22"/>
          <w:u w:color="000000"/>
        </w:rPr>
        <w:t>VISTO il verbale n. 94 del Comitato Tecnico Scientifico del 7/7/20</w:t>
      </w:r>
    </w:p>
    <w:p w:rsidR="00E140B8" w:rsidRDefault="00E301B3">
      <w:pPr>
        <w:spacing w:after="2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SEGUITO della riunione del Servizio Protezione e Prevenzione Rischi, istituita nel giorno 9/7/20 alla pr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senza dell’RSPP, del medico competente e dell’RLS</w:t>
      </w:r>
    </w:p>
    <w:p w:rsidR="00E140B8" w:rsidRDefault="00E301B3">
      <w:pPr>
        <w:spacing w:after="2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Il sottoscritto, Dirigente Scolastico dell’IS Pascal </w:t>
      </w:r>
      <w:proofErr w:type="spellStart"/>
      <w:r>
        <w:rPr>
          <w:rFonts w:ascii="Times New Roman" w:hAnsi="Times New Roman"/>
          <w:sz w:val="22"/>
          <w:szCs w:val="22"/>
        </w:rPr>
        <w:t>Comandini</w:t>
      </w:r>
      <w:proofErr w:type="spellEnd"/>
      <w:r>
        <w:rPr>
          <w:rFonts w:ascii="Times New Roman" w:hAnsi="Times New Roman"/>
          <w:sz w:val="22"/>
          <w:szCs w:val="22"/>
        </w:rPr>
        <w:t xml:space="preserve"> di Cesena con la presente</w:t>
      </w:r>
    </w:p>
    <w:p w:rsidR="00E140B8" w:rsidRDefault="00E301B3">
      <w:pPr>
        <w:spacing w:after="24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INCARICA</w:t>
      </w:r>
    </w:p>
    <w:p w:rsidR="00E140B8" w:rsidRDefault="00E301B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personale collaboratore scolastico nei vari plessi al controllo periodico dell’approvvigionamento del materiale igienico-sanitario; in caso di scarsità avvisare immediatamente l’AA adibita al ufficio acquisti per nuovo ordine</w:t>
      </w:r>
    </w:p>
    <w:p w:rsidR="00E140B8" w:rsidRDefault="00E301B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 DSGA e il personale assistente amministrativo all’ufficio acquisti e magazzino di monitorare e verif</w:t>
      </w:r>
      <w:r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care e provvedere che sia sempre garantita la disponibilità di una scorta di materiale igienico-sanitario e di DPI;</w:t>
      </w:r>
    </w:p>
    <w:p w:rsidR="00E301B3" w:rsidRDefault="00E301B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 DSGA e il personale amministrativo all’ufficio acquisti e magazzino di acquistare dispenser di igi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nizzanti per ogni aula di entrambi i plessi o al limite uno per ogni due aule da collocare all’esterno fra le due aule.</w:t>
      </w:r>
    </w:p>
    <w:p w:rsidR="00E140B8" w:rsidRDefault="00E301B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la assistente al magazzino di mettere a disposizione detergenti igienizzanti o salviette in prossimità delle varie postazioni di </w:t>
      </w:r>
      <w:proofErr w:type="spellStart"/>
      <w:r>
        <w:rPr>
          <w:rFonts w:ascii="Times New Roman" w:hAnsi="Times New Roman"/>
          <w:sz w:val="22"/>
          <w:szCs w:val="22"/>
        </w:rPr>
        <w:t>Pc</w:t>
      </w:r>
      <w:proofErr w:type="spellEnd"/>
      <w:r>
        <w:rPr>
          <w:rFonts w:ascii="Times New Roman" w:hAnsi="Times New Roman"/>
          <w:sz w:val="22"/>
          <w:szCs w:val="22"/>
        </w:rPr>
        <w:t xml:space="preserve">, tastiere, mouse e altri strumenti di uso comune in modo da consentirne l’utilizzo agli utilizzatori; </w:t>
      </w:r>
    </w:p>
    <w:p w:rsidR="00E140B8" w:rsidRDefault="00E301B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i collaboratori scolastici su guida dell’RSPP di affiggere un cartello in prossimità delle postazioni di uso comune per consigliarne l’igienizzazione prima e dopo l’uso. </w:t>
      </w:r>
    </w:p>
    <w:p w:rsidR="00E140B8" w:rsidRDefault="00E301B3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Il DS</w:t>
      </w:r>
    </w:p>
    <w:p w:rsidR="00E140B8" w:rsidRDefault="00E301B3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Francesco Postiglione</w:t>
      </w:r>
    </w:p>
    <w:p w:rsidR="00E140B8" w:rsidRDefault="00E301B3">
      <w:pPr>
        <w:jc w:val="right"/>
      </w:pPr>
      <w:r>
        <w:rPr>
          <w:rFonts w:ascii="Times New Roman" w:hAnsi="Times New Roman"/>
        </w:rPr>
        <w:t>(documento firmato digitalmente)</w:t>
      </w:r>
    </w:p>
    <w:sectPr w:rsidR="00E140B8" w:rsidSect="00E140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0B8" w:rsidRDefault="00E140B8" w:rsidP="00E140B8">
      <w:r>
        <w:separator/>
      </w:r>
    </w:p>
  </w:endnote>
  <w:endnote w:type="continuationSeparator" w:id="1">
    <w:p w:rsidR="00E140B8" w:rsidRDefault="00E140B8" w:rsidP="00E14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0D9" w:rsidRDefault="00DF50D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B8" w:rsidRDefault="00E140B8">
    <w:pPr>
      <w:pStyle w:val="Intestazionee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0D9" w:rsidRDefault="00DF50D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0B8" w:rsidRDefault="00E140B8" w:rsidP="00E140B8">
      <w:r>
        <w:separator/>
      </w:r>
    </w:p>
  </w:footnote>
  <w:footnote w:type="continuationSeparator" w:id="1">
    <w:p w:rsidR="00E140B8" w:rsidRDefault="00E140B8" w:rsidP="00E140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0D9" w:rsidRDefault="00DF50D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0D9" w:rsidRDefault="00E301B3">
    <w:pPr>
      <w:rPr>
        <w:rFonts w:ascii="Arial" w:hAnsi="Arial"/>
        <w:b/>
        <w:bCs/>
        <w:sz w:val="25"/>
        <w:szCs w:val="25"/>
      </w:rPr>
    </w:pPr>
    <w:r>
      <w:tab/>
    </w:r>
  </w:p>
  <w:tbl>
    <w:tblPr>
      <w:tblW w:w="9810" w:type="dxa"/>
      <w:tblLayout w:type="fixed"/>
      <w:tblCellMar>
        <w:left w:w="0" w:type="dxa"/>
        <w:right w:w="0" w:type="dxa"/>
      </w:tblCellMar>
      <w:tblLook w:val="04A0"/>
    </w:tblPr>
    <w:tblGrid>
      <w:gridCol w:w="3529"/>
      <w:gridCol w:w="2956"/>
      <w:gridCol w:w="3325"/>
    </w:tblGrid>
    <w:tr w:rsidR="00DF50D9" w:rsidTr="00DF50D9">
      <w:trPr>
        <w:trHeight w:val="2904"/>
      </w:trPr>
      <w:tc>
        <w:tcPr>
          <w:tcW w:w="3529" w:type="dxa"/>
          <w:vAlign w:val="center"/>
          <w:hideMark/>
        </w:tcPr>
        <w:p w:rsidR="00DF50D9" w:rsidRDefault="00DF50D9">
          <w:pPr>
            <w:pStyle w:val="Titolo2"/>
            <w:jc w:val="center"/>
            <w:rPr>
              <w:rFonts w:eastAsiaTheme="minorEastAsia"/>
              <w:sz w:val="25"/>
              <w:szCs w:val="25"/>
            </w:rPr>
          </w:pPr>
          <w:r>
            <w:rPr>
              <w:rFonts w:ascii="Calibri" w:eastAsia="Calibri" w:hAnsi="Calibri" w:cs="Calibri"/>
              <w:b w:val="0"/>
              <w:i w:val="0"/>
              <w:noProof/>
              <w:sz w:val="24"/>
              <w:szCs w:val="24"/>
            </w:rPr>
            <w:drawing>
              <wp:inline distT="0" distB="0" distL="0" distR="0">
                <wp:extent cx="1362075" cy="952500"/>
                <wp:effectExtent l="19050" t="0" r="9525" b="0"/>
                <wp:docPr id="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</w:tcPr>
        <w:p w:rsidR="00DF50D9" w:rsidRDefault="00DF50D9">
          <w:pPr>
            <w:rPr>
              <w:rFonts w:ascii="Arial" w:eastAsia="Calibri" w:hAnsi="Arial" w:cs="Arial"/>
              <w:b/>
              <w:bCs/>
              <w:sz w:val="25"/>
              <w:szCs w:val="25"/>
            </w:rPr>
          </w:pPr>
        </w:p>
        <w:p w:rsidR="00DF50D9" w:rsidRDefault="00DF50D9">
          <w:pPr>
            <w:jc w:val="center"/>
            <w:rPr>
              <w:rFonts w:cs="Calibri"/>
            </w:rPr>
          </w:pPr>
          <w:r>
            <w:rPr>
              <w:rFonts w:ascii="Arial" w:hAnsi="Arial" w:cs="Arial"/>
              <w:b/>
              <w:bCs/>
              <w:sz w:val="25"/>
              <w:szCs w:val="25"/>
            </w:rPr>
            <w:t xml:space="preserve">ISTITUTO Superiore </w:t>
          </w:r>
          <w:r>
            <w:rPr>
              <w:rFonts w:ascii="Arial" w:hAnsi="Arial" w:cs="Arial"/>
              <w:b/>
              <w:bCs/>
              <w:sz w:val="25"/>
              <w:szCs w:val="25"/>
            </w:rPr>
            <w:br/>
            <w:t>Pascal/</w:t>
          </w:r>
          <w:proofErr w:type="spellStart"/>
          <w:r>
            <w:rPr>
              <w:rFonts w:ascii="Arial" w:hAnsi="Arial" w:cs="Arial"/>
              <w:b/>
              <w:bCs/>
              <w:sz w:val="25"/>
              <w:szCs w:val="25"/>
            </w:rPr>
            <w:t>Comandini</w:t>
          </w:r>
          <w:proofErr w:type="spellEnd"/>
        </w:p>
        <w:p w:rsidR="00DF50D9" w:rsidRDefault="00DF50D9">
          <w:pPr>
            <w:jc w:val="center"/>
            <w:rPr>
              <w:rFonts w:eastAsia="Calibri" w:cs="Calibri"/>
              <w:sz w:val="22"/>
              <w:szCs w:val="22"/>
            </w:rPr>
          </w:pPr>
          <w:r>
            <w:t xml:space="preserve">P.le </w:t>
          </w:r>
          <w:proofErr w:type="spellStart"/>
          <w:r>
            <w:t>Macrelli</w:t>
          </w:r>
          <w:proofErr w:type="spellEnd"/>
          <w:r>
            <w:t xml:space="preserve">, 100 </w:t>
          </w:r>
          <w:r>
            <w:br/>
            <w:t xml:space="preserve">47521 Cesena </w:t>
          </w:r>
          <w:r>
            <w:br/>
            <w:t xml:space="preserve">Tel. +39 054722792 </w:t>
          </w:r>
          <w:r>
            <w:br/>
          </w:r>
          <w:proofErr w:type="spellStart"/>
          <w:r>
            <w:t>Cod.fisc.</w:t>
          </w:r>
          <w:proofErr w:type="spellEnd"/>
          <w:r>
            <w:t xml:space="preserve"> 90076540401 - </w:t>
          </w:r>
          <w:proofErr w:type="spellStart"/>
          <w:r>
            <w:t>Cod.Mecc.</w:t>
          </w:r>
          <w:proofErr w:type="spellEnd"/>
          <w:r>
            <w:t xml:space="preserve"> FOIS01100L</w:t>
          </w:r>
          <w:r>
            <w:br/>
          </w:r>
          <w:hyperlink r:id="rId2" w:history="1">
            <w:r>
              <w:rPr>
                <w:rStyle w:val="Collegamentoipertestuale"/>
                <w:color w:val="000000"/>
                <w:sz w:val="22"/>
                <w:szCs w:val="22"/>
              </w:rPr>
              <w:t>FOIS01100L@istruzione.it</w:t>
            </w:r>
          </w:hyperlink>
          <w:r>
            <w:rPr>
              <w:sz w:val="22"/>
              <w:szCs w:val="22"/>
            </w:rPr>
            <w:br/>
            <w:t>FOIS01100L@pec.istruzione.it</w:t>
          </w:r>
        </w:p>
      </w:tc>
      <w:tc>
        <w:tcPr>
          <w:tcW w:w="3325" w:type="dxa"/>
        </w:tcPr>
        <w:p w:rsidR="00DF50D9" w:rsidRDefault="00DF50D9">
          <w:pPr>
            <w:snapToGrid w:val="0"/>
            <w:jc w:val="center"/>
            <w:rPr>
              <w:rFonts w:eastAsia="Calibri" w:cs="Calibri"/>
            </w:rPr>
          </w:pPr>
        </w:p>
        <w:p w:rsidR="00DF50D9" w:rsidRDefault="00DF50D9">
          <w:pPr>
            <w:jc w:val="center"/>
          </w:pPr>
        </w:p>
        <w:p w:rsidR="00DF50D9" w:rsidRDefault="00DF50D9">
          <w:pPr>
            <w:jc w:val="center"/>
          </w:pPr>
        </w:p>
        <w:p w:rsidR="00DF50D9" w:rsidRDefault="00DF50D9">
          <w:pPr>
            <w:jc w:val="center"/>
            <w:rPr>
              <w:rFonts w:eastAsia="Calibri" w:cs="Calibri"/>
            </w:rPr>
          </w:pPr>
          <w:r>
            <w:rPr>
              <w:noProof/>
            </w:rPr>
            <w:drawing>
              <wp:inline distT="0" distB="0" distL="0" distR="0">
                <wp:extent cx="1638300" cy="885825"/>
                <wp:effectExtent l="19050" t="0" r="0" b="0"/>
                <wp:docPr id="7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414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140B8" w:rsidRDefault="00E140B8">
    <w:pPr>
      <w:rPr>
        <w:rFonts w:ascii="Arial" w:hAnsi="Arial"/>
        <w:b/>
        <w:bCs/>
        <w:sz w:val="25"/>
        <w:szCs w:val="25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0D9" w:rsidRDefault="00DF50D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8BA"/>
    <w:multiLevelType w:val="hybridMultilevel"/>
    <w:tmpl w:val="0A1882B4"/>
    <w:styleLink w:val="Stileimportato1"/>
    <w:lvl w:ilvl="0" w:tplc="CC14B84C">
      <w:start w:val="1"/>
      <w:numFmt w:val="decimal"/>
      <w:lvlText w:val="%1)"/>
      <w:lvlJc w:val="left"/>
      <w:pPr>
        <w:ind w:left="42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EE9CA">
      <w:start w:val="1"/>
      <w:numFmt w:val="lowerLetter"/>
      <w:lvlText w:val="%2."/>
      <w:lvlJc w:val="left"/>
      <w:pPr>
        <w:ind w:left="114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10CB02">
      <w:start w:val="1"/>
      <w:numFmt w:val="lowerRoman"/>
      <w:lvlText w:val="%3."/>
      <w:lvlJc w:val="left"/>
      <w:pPr>
        <w:ind w:left="1866" w:hanging="29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506C1E">
      <w:start w:val="1"/>
      <w:numFmt w:val="decimal"/>
      <w:lvlText w:val="%4."/>
      <w:lvlJc w:val="left"/>
      <w:pPr>
        <w:ind w:left="258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F8C416">
      <w:start w:val="1"/>
      <w:numFmt w:val="lowerLetter"/>
      <w:lvlText w:val="%5."/>
      <w:lvlJc w:val="left"/>
      <w:pPr>
        <w:ind w:left="330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AE5F90">
      <w:start w:val="1"/>
      <w:numFmt w:val="lowerRoman"/>
      <w:lvlText w:val="%6."/>
      <w:lvlJc w:val="left"/>
      <w:pPr>
        <w:ind w:left="4026" w:hanging="29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CEE60E">
      <w:start w:val="1"/>
      <w:numFmt w:val="decimal"/>
      <w:lvlText w:val="%7."/>
      <w:lvlJc w:val="left"/>
      <w:pPr>
        <w:ind w:left="474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DE24D4">
      <w:start w:val="1"/>
      <w:numFmt w:val="lowerLetter"/>
      <w:lvlText w:val="%8."/>
      <w:lvlJc w:val="left"/>
      <w:pPr>
        <w:ind w:left="546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A01518">
      <w:start w:val="1"/>
      <w:numFmt w:val="lowerRoman"/>
      <w:lvlText w:val="%9."/>
      <w:lvlJc w:val="left"/>
      <w:pPr>
        <w:ind w:left="6186" w:hanging="29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3280F43"/>
    <w:multiLevelType w:val="hybridMultilevel"/>
    <w:tmpl w:val="0A1882B4"/>
    <w:numStyleLink w:val="Stileimportato1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40B8"/>
    <w:rsid w:val="005A28E2"/>
    <w:rsid w:val="00B624EA"/>
    <w:rsid w:val="00D72AA7"/>
    <w:rsid w:val="00DF50D9"/>
    <w:rsid w:val="00E140B8"/>
    <w:rsid w:val="00E30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140B8"/>
    <w:rPr>
      <w:rFonts w:ascii="Calibri" w:hAnsi="Calibri" w:cs="Arial Unicode MS"/>
      <w:color w:val="00000A"/>
      <w:sz w:val="24"/>
      <w:szCs w:val="24"/>
      <w:u w:color="00000A"/>
      <w:shd w:val="nil"/>
    </w:rPr>
  </w:style>
  <w:style w:type="paragraph" w:styleId="Titolo2">
    <w:name w:val="heading 2"/>
    <w:link w:val="Titolo2Carattere"/>
    <w:unhideWhenUsed/>
    <w:qFormat/>
    <w:rsid w:val="00DF50D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jc w:val="both"/>
      <w:outlineLvl w:val="1"/>
    </w:pPr>
    <w:rPr>
      <w:rFonts w:ascii="Arial" w:eastAsia="Times New Roman" w:hAnsi="Arial" w:cs="Arial Unicode MS"/>
      <w:b/>
      <w:bCs/>
      <w:i/>
      <w:iCs/>
      <w:color w:val="00000A"/>
      <w:sz w:val="28"/>
      <w:szCs w:val="28"/>
      <w:u w:color="00000A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140B8"/>
    <w:rPr>
      <w:u w:val="single"/>
    </w:rPr>
  </w:style>
  <w:style w:type="table" w:customStyle="1" w:styleId="TableNormal">
    <w:name w:val="Table Normal"/>
    <w:rsid w:val="00E140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">
    <w:name w:val="Link"/>
    <w:rsid w:val="00E140B8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sid w:val="00E140B8"/>
    <w:rPr>
      <w:rFonts w:ascii="Calibri" w:eastAsia="Calibri" w:hAnsi="Calibri" w:cs="Calibri"/>
      <w:outline w:val="0"/>
      <w:color w:val="00000A"/>
      <w:u w:color="00000A"/>
      <w:shd w:val="nil"/>
      <w:lang w:val="it-IT"/>
    </w:rPr>
  </w:style>
  <w:style w:type="paragraph" w:customStyle="1" w:styleId="Intestazioneepidipagina">
    <w:name w:val="Intestazione e piè di pagina"/>
    <w:rsid w:val="00E140B8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shd w:val="nil"/>
    </w:rPr>
  </w:style>
  <w:style w:type="numbering" w:customStyle="1" w:styleId="Stileimportato1">
    <w:name w:val="Stile importato 1"/>
    <w:rsid w:val="00E140B8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DF50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50D9"/>
    <w:rPr>
      <w:rFonts w:ascii="Calibri" w:hAnsi="Calibri" w:cs="Arial Unicode MS"/>
      <w:color w:val="00000A"/>
      <w:sz w:val="24"/>
      <w:szCs w:val="24"/>
      <w:u w:color="00000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F50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50D9"/>
    <w:rPr>
      <w:rFonts w:ascii="Calibri" w:hAnsi="Calibri" w:cs="Arial Unicode MS"/>
      <w:color w:val="00000A"/>
      <w:sz w:val="24"/>
      <w:szCs w:val="24"/>
      <w:u w:color="00000A"/>
    </w:rPr>
  </w:style>
  <w:style w:type="character" w:customStyle="1" w:styleId="Titolo2Carattere">
    <w:name w:val="Titolo 2 Carattere"/>
    <w:basedOn w:val="Carpredefinitoparagrafo"/>
    <w:link w:val="Titolo2"/>
    <w:rsid w:val="00DF50D9"/>
    <w:rPr>
      <w:rFonts w:ascii="Arial" w:eastAsia="Times New Roman" w:hAnsi="Arial" w:cs="Arial Unicode MS"/>
      <w:b/>
      <w:bCs/>
      <w:i/>
      <w:iCs/>
      <w:color w:val="00000A"/>
      <w:sz w:val="28"/>
      <w:szCs w:val="28"/>
      <w:u w:color="00000A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50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50D9"/>
    <w:rPr>
      <w:rFonts w:ascii="Tahoma" w:hAnsi="Tahoma" w:cs="Tahoma"/>
      <w:color w:val="00000A"/>
      <w:sz w:val="16"/>
      <w:szCs w:val="16"/>
      <w:u w:color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FOIS01100L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postiglione</cp:lastModifiedBy>
  <cp:revision>4</cp:revision>
  <dcterms:created xsi:type="dcterms:W3CDTF">2020-07-24T10:28:00Z</dcterms:created>
  <dcterms:modified xsi:type="dcterms:W3CDTF">2020-08-03T09:46:00Z</dcterms:modified>
</cp:coreProperties>
</file>