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6" w:rsidRDefault="001E711A">
      <w:pPr>
        <w:spacing w:after="0"/>
        <w:rPr>
          <w:rStyle w:val="Nessuno"/>
          <w:rFonts w:ascii="Times New Roman" w:eastAsia="Times New Roman" w:hAnsi="Times New Roman" w:cs="Times New Roman"/>
        </w:rPr>
      </w:pPr>
      <w:r>
        <w:rPr>
          <w:rStyle w:val="Nessuno"/>
          <w:rFonts w:ascii="Times New Roman" w:hAnsi="Times New Roman"/>
        </w:rPr>
        <w:t xml:space="preserve">Cesena, </w:t>
      </w:r>
      <w:r w:rsidR="0004247A">
        <w:rPr>
          <w:rStyle w:val="Nessuno"/>
          <w:rFonts w:ascii="Times New Roman" w:hAnsi="Times New Roman"/>
        </w:rPr>
        <w:t>6</w:t>
      </w:r>
      <w:r>
        <w:rPr>
          <w:rStyle w:val="Nessuno"/>
          <w:rFonts w:ascii="Times New Roman" w:hAnsi="Times New Roman"/>
        </w:rPr>
        <w:t>/11/2020</w:t>
      </w:r>
    </w:p>
    <w:p w:rsidR="00C62496" w:rsidRDefault="001E711A">
      <w:pPr>
        <w:spacing w:after="0"/>
        <w:rPr>
          <w:rStyle w:val="Nessuno"/>
          <w:rFonts w:ascii="Times New Roman" w:eastAsia="Times New Roman" w:hAnsi="Times New Roman" w:cs="Times New Roman"/>
        </w:rPr>
      </w:pPr>
      <w:r>
        <w:rPr>
          <w:rStyle w:val="Nessuno"/>
          <w:rFonts w:ascii="Times New Roman" w:hAnsi="Times New Roman"/>
        </w:rPr>
        <w:t xml:space="preserve">Circolare </w:t>
      </w:r>
      <w:r w:rsidR="0004247A">
        <w:rPr>
          <w:rStyle w:val="Nessuno"/>
          <w:rFonts w:ascii="Times New Roman" w:hAnsi="Times New Roman"/>
        </w:rPr>
        <w:t>54</w:t>
      </w:r>
      <w:r>
        <w:rPr>
          <w:rStyle w:val="Nessuno"/>
          <w:rFonts w:ascii="Times New Roman" w:hAnsi="Times New Roman"/>
        </w:rPr>
        <w:t>-20</w:t>
      </w:r>
      <w:r>
        <w:rPr>
          <w:rStyle w:val="Nessuno"/>
          <w:rFonts w:ascii="Times New Roman" w:hAnsi="Times New Roman"/>
        </w:rPr>
        <w:tab/>
      </w:r>
      <w:r>
        <w:rPr>
          <w:rStyle w:val="Nessuno"/>
          <w:rFonts w:ascii="Times New Roman" w:hAnsi="Times New Roman"/>
        </w:rPr>
        <w:tab/>
      </w:r>
      <w:r>
        <w:rPr>
          <w:rStyle w:val="Nessuno"/>
          <w:rFonts w:ascii="Times New Roman" w:hAnsi="Times New Roman"/>
        </w:rPr>
        <w:tab/>
      </w:r>
      <w:r>
        <w:rPr>
          <w:rStyle w:val="Nessuno"/>
          <w:rFonts w:ascii="Times New Roman" w:hAnsi="Times New Roman"/>
        </w:rPr>
        <w:tab/>
      </w:r>
      <w:r>
        <w:rPr>
          <w:rStyle w:val="Nessuno"/>
          <w:rFonts w:ascii="Times New Roman" w:hAnsi="Times New Roman"/>
        </w:rPr>
        <w:tab/>
      </w:r>
      <w:r>
        <w:rPr>
          <w:rStyle w:val="Nessuno"/>
          <w:rFonts w:ascii="Times New Roman" w:hAnsi="Times New Roman"/>
        </w:rPr>
        <w:tab/>
      </w:r>
      <w:r>
        <w:rPr>
          <w:rStyle w:val="Nessuno"/>
          <w:rFonts w:ascii="Times New Roman" w:hAnsi="Times New Roman"/>
        </w:rPr>
        <w:tab/>
      </w:r>
      <w:r>
        <w:rPr>
          <w:rStyle w:val="Nessuno"/>
          <w:rFonts w:ascii="Times New Roman" w:hAnsi="Times New Roman"/>
        </w:rPr>
        <w:tab/>
        <w:t>A tutti gli alunni/e e loro famiglie</w:t>
      </w:r>
    </w:p>
    <w:p w:rsidR="00C62496" w:rsidRDefault="001E711A">
      <w:pPr>
        <w:spacing w:after="0"/>
        <w:jc w:val="right"/>
        <w:rPr>
          <w:rStyle w:val="Nessuno"/>
          <w:rFonts w:ascii="Times New Roman" w:eastAsia="Times New Roman" w:hAnsi="Times New Roman" w:cs="Times New Roman"/>
        </w:rPr>
      </w:pPr>
      <w:r>
        <w:rPr>
          <w:rStyle w:val="Nessuno"/>
          <w:rFonts w:ascii="Times New Roman" w:hAnsi="Times New Roman"/>
        </w:rPr>
        <w:t>Ai docenti e al personale assistente tecnico</w:t>
      </w:r>
    </w:p>
    <w:p w:rsidR="00C62496" w:rsidRDefault="001E711A">
      <w:pPr>
        <w:spacing w:after="0"/>
        <w:jc w:val="right"/>
        <w:rPr>
          <w:rStyle w:val="Nessuno"/>
          <w:rFonts w:ascii="Times New Roman" w:eastAsia="Times New Roman" w:hAnsi="Times New Roman" w:cs="Times New Roman"/>
        </w:rPr>
      </w:pPr>
      <w:r>
        <w:rPr>
          <w:rStyle w:val="Nessuno"/>
          <w:rFonts w:ascii="Times New Roman" w:hAnsi="Times New Roman"/>
        </w:rPr>
        <w:t>p.c. al personale ATA e DSGA</w:t>
      </w:r>
    </w:p>
    <w:p w:rsidR="00C62496" w:rsidRDefault="00C62496">
      <w:pPr>
        <w:spacing w:after="0"/>
        <w:rPr>
          <w:rStyle w:val="Nessuno"/>
          <w:rFonts w:ascii="Times New Roman" w:eastAsia="Times New Roman" w:hAnsi="Times New Roman" w:cs="Times New Roman"/>
        </w:rPr>
      </w:pPr>
    </w:p>
    <w:p w:rsidR="00C62496" w:rsidRDefault="001E711A">
      <w:pPr>
        <w:spacing w:after="0"/>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Oggetto: applicazione misure DPCM 4/11/20 e relativa Ordinanza Regionale – lezioni in DDI dal </w:t>
      </w:r>
      <w:r w:rsidR="0004247A">
        <w:rPr>
          <w:rStyle w:val="Nessuno"/>
          <w:rFonts w:ascii="Times New Roman" w:hAnsi="Times New Roman"/>
          <w:sz w:val="24"/>
          <w:szCs w:val="24"/>
        </w:rPr>
        <w:t>9</w:t>
      </w:r>
      <w:r>
        <w:rPr>
          <w:rStyle w:val="Nessuno"/>
          <w:rFonts w:ascii="Times New Roman" w:hAnsi="Times New Roman"/>
          <w:sz w:val="24"/>
          <w:szCs w:val="24"/>
        </w:rPr>
        <w:t xml:space="preserve"> </w:t>
      </w:r>
      <w:r w:rsidR="0004247A">
        <w:rPr>
          <w:rStyle w:val="Nessuno"/>
          <w:rFonts w:ascii="Times New Roman" w:hAnsi="Times New Roman"/>
          <w:sz w:val="24"/>
          <w:szCs w:val="24"/>
        </w:rPr>
        <w:t>al 14 novembre</w:t>
      </w:r>
    </w:p>
    <w:p w:rsidR="00C62496" w:rsidRDefault="00C62496">
      <w:pPr>
        <w:spacing w:after="0"/>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-Vista l’Ordinanza della Regione 205 del 26/10/20</w:t>
      </w:r>
    </w:p>
    <w:p w:rsidR="00C62496" w:rsidRDefault="001E711A">
      <w:pPr>
        <w:shd w:val="clear" w:color="auto" w:fill="FFFFFF"/>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-Visto il DPCM 4/11/2020</w:t>
      </w:r>
    </w:p>
    <w:p w:rsidR="00C62496" w:rsidRDefault="001E711A">
      <w:pPr>
        <w:shd w:val="clear" w:color="auto" w:fill="FFFFFF"/>
        <w:spacing w:after="0" w:line="240" w:lineRule="auto"/>
        <w:rPr>
          <w:rStyle w:val="Nessuno"/>
          <w:rFonts w:ascii="Times New Roman" w:hAnsi="Times New Roman"/>
          <w:sz w:val="24"/>
          <w:szCs w:val="24"/>
        </w:rPr>
      </w:pPr>
      <w:r>
        <w:rPr>
          <w:rStyle w:val="Nessuno"/>
          <w:rFonts w:ascii="Times New Roman" w:hAnsi="Times New Roman"/>
          <w:sz w:val="24"/>
          <w:szCs w:val="24"/>
        </w:rPr>
        <w:t>-Vista la nota MIUR 1934 del 26/10/20</w:t>
      </w:r>
    </w:p>
    <w:p w:rsidR="0004247A" w:rsidRDefault="0004247A">
      <w:pPr>
        <w:shd w:val="clear" w:color="auto" w:fill="FFFFFF"/>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vista la nota MIUR n. 1990 del 5/11/20</w:t>
      </w:r>
    </w:p>
    <w:p w:rsidR="00C62496" w:rsidRDefault="001E711A">
      <w:pPr>
        <w:shd w:val="clear" w:color="auto" w:fill="FFFFFF"/>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tenuto conto che la Regione Emilia Romagna è qualificata come “regione gialla” e quindi </w:t>
      </w:r>
      <w:r>
        <w:rPr>
          <w:rStyle w:val="Nessuno"/>
          <w:rFonts w:ascii="Times New Roman" w:hAnsi="Times New Roman"/>
          <w:b/>
          <w:bCs/>
          <w:sz w:val="24"/>
          <w:szCs w:val="24"/>
        </w:rPr>
        <w:t>NON</w:t>
      </w:r>
      <w:r>
        <w:rPr>
          <w:rStyle w:val="Nessuno"/>
          <w:rFonts w:ascii="Times New Roman" w:hAnsi="Times New Roman"/>
          <w:sz w:val="24"/>
          <w:szCs w:val="24"/>
        </w:rPr>
        <w:t xml:space="preserve"> si applica l’articolo 1-bis e 1-ter del DPCM sulle regioni a rischio alto e massima gravità</w:t>
      </w:r>
    </w:p>
    <w:p w:rsidR="00EB4328" w:rsidRDefault="001E711A">
      <w:pPr>
        <w:shd w:val="clear" w:color="auto" w:fill="FFFFFF"/>
        <w:spacing w:after="0" w:line="240" w:lineRule="auto"/>
        <w:rPr>
          <w:rStyle w:val="Nessuno"/>
          <w:rFonts w:ascii="Times New Roman" w:hAnsi="Times New Roman" w:cs="Times New Roman"/>
          <w:color w:val="auto"/>
          <w:sz w:val="24"/>
          <w:szCs w:val="24"/>
        </w:rPr>
      </w:pPr>
      <w:r>
        <w:rPr>
          <w:rStyle w:val="Nessuno"/>
          <w:rFonts w:ascii="Times New Roman" w:hAnsi="Times New Roman"/>
          <w:sz w:val="24"/>
          <w:szCs w:val="24"/>
        </w:rPr>
        <w:t xml:space="preserve">-considerato che al art 1 comma 9 lettera s del DPCM 4/11/20 si </w:t>
      </w:r>
      <w:r w:rsidR="00EB4328">
        <w:rPr>
          <w:rStyle w:val="Nessuno"/>
          <w:rFonts w:ascii="Times New Roman" w:hAnsi="Times New Roman"/>
          <w:sz w:val="24"/>
          <w:szCs w:val="24"/>
        </w:rPr>
        <w:t xml:space="preserve">afferma che </w:t>
      </w:r>
      <w:r>
        <w:rPr>
          <w:rStyle w:val="Nessuno"/>
          <w:rFonts w:ascii="Times New Roman" w:hAnsi="Times New Roman"/>
          <w:sz w:val="24"/>
          <w:szCs w:val="24"/>
        </w:rPr>
        <w:t xml:space="preserve"> </w:t>
      </w:r>
      <w:r w:rsidR="00EB4328" w:rsidRPr="004C460A">
        <w:rPr>
          <w:rStyle w:val="Nessuno"/>
          <w:rFonts w:ascii="Times New Roman" w:hAnsi="Times New Roman" w:cs="Times New Roman"/>
          <w:color w:val="auto"/>
          <w:sz w:val="24"/>
          <w:szCs w:val="24"/>
        </w:rPr>
        <w:t>“</w:t>
      </w:r>
      <w:r w:rsidR="00EB4328" w:rsidRPr="004C460A">
        <w:rPr>
          <w:rFonts w:ascii="Times New Roman" w:hAnsi="Times New Roman" w:cs="Times New Roman"/>
          <w:color w:val="auto"/>
          <w:sz w:val="24"/>
          <w:szCs w:val="24"/>
        </w:rPr>
        <w:t>Resta salva  la  po</w:t>
      </w:r>
      <w:r w:rsidR="00EB4328" w:rsidRPr="004C460A">
        <w:rPr>
          <w:rFonts w:ascii="Times New Roman" w:hAnsi="Times New Roman" w:cs="Times New Roman"/>
          <w:color w:val="auto"/>
          <w:sz w:val="24"/>
          <w:szCs w:val="24"/>
        </w:rPr>
        <w:t>s</w:t>
      </w:r>
      <w:r w:rsidR="00EB4328" w:rsidRPr="004C460A">
        <w:rPr>
          <w:rFonts w:ascii="Times New Roman" w:hAnsi="Times New Roman" w:cs="Times New Roman"/>
          <w:color w:val="auto"/>
          <w:sz w:val="24"/>
          <w:szCs w:val="24"/>
        </w:rPr>
        <w:t>sibi</w:t>
      </w:r>
      <w:r w:rsidR="00EB4328" w:rsidRPr="004C460A">
        <w:rPr>
          <w:rFonts w:ascii="Times New Roman" w:hAnsi="Times New Roman" w:cs="Times New Roman"/>
          <w:sz w:val="24"/>
          <w:szCs w:val="24"/>
        </w:rPr>
        <w:t xml:space="preserve">lità </w:t>
      </w:r>
      <w:r w:rsidR="00EB4328">
        <w:rPr>
          <w:rFonts w:ascii="Times New Roman" w:hAnsi="Times New Roman" w:cs="Times New Roman"/>
          <w:color w:val="auto"/>
          <w:sz w:val="24"/>
          <w:szCs w:val="24"/>
        </w:rPr>
        <w:t>di  svolgere  attività</w:t>
      </w:r>
      <w:r w:rsidR="00EB4328" w:rsidRPr="004C460A">
        <w:rPr>
          <w:rFonts w:ascii="Times New Roman" w:hAnsi="Times New Roman" w:cs="Times New Roman"/>
          <w:color w:val="auto"/>
          <w:sz w:val="24"/>
          <w:szCs w:val="24"/>
        </w:rPr>
        <w:t xml:space="preserve">  in</w:t>
      </w:r>
      <w:r w:rsidR="00EB4328" w:rsidRPr="004C460A">
        <w:rPr>
          <w:rFonts w:ascii="Times New Roman" w:hAnsi="Times New Roman" w:cs="Times New Roman"/>
          <w:sz w:val="24"/>
          <w:szCs w:val="24"/>
        </w:rPr>
        <w:t xml:space="preserve"> </w:t>
      </w:r>
      <w:r w:rsidR="00EB4328" w:rsidRPr="004C460A">
        <w:rPr>
          <w:rFonts w:ascii="Times New Roman" w:eastAsia="Times New Roman" w:hAnsi="Times New Roman" w:cs="Times New Roman"/>
          <w:color w:val="auto"/>
          <w:sz w:val="24"/>
          <w:szCs w:val="24"/>
          <w:bdr w:val="none" w:sz="0" w:space="0" w:color="auto"/>
          <w:shd w:val="clear" w:color="auto" w:fill="auto"/>
        </w:rPr>
        <w:t>presenza qualora sia necessario l'uso di laboratori o in  ragione  di</w:t>
      </w:r>
      <w:r w:rsidR="00EB4328" w:rsidRPr="004C460A">
        <w:rPr>
          <w:rFonts w:ascii="Times New Roman" w:hAnsi="Times New Roman" w:cs="Times New Roman"/>
          <w:sz w:val="24"/>
          <w:szCs w:val="24"/>
        </w:rPr>
        <w:t xml:space="preserve"> </w:t>
      </w:r>
      <w:r w:rsidR="00EB4328" w:rsidRPr="004C460A">
        <w:rPr>
          <w:rFonts w:ascii="Times New Roman" w:eastAsia="Times New Roman" w:hAnsi="Times New Roman" w:cs="Times New Roman"/>
          <w:color w:val="auto"/>
          <w:sz w:val="24"/>
          <w:szCs w:val="24"/>
          <w:bdr w:val="none" w:sz="0" w:space="0" w:color="auto"/>
          <w:shd w:val="clear" w:color="auto" w:fill="auto"/>
        </w:rPr>
        <w:t>mantenere una relazione educativa che realizzi l'effettiva inclusione</w:t>
      </w:r>
      <w:r w:rsidR="00EB4328" w:rsidRPr="004C460A">
        <w:rPr>
          <w:rFonts w:ascii="Times New Roman" w:hAnsi="Times New Roman" w:cs="Times New Roman"/>
          <w:sz w:val="24"/>
          <w:szCs w:val="24"/>
        </w:rPr>
        <w:t xml:space="preserve"> </w:t>
      </w:r>
      <w:r w:rsidR="00EB4328" w:rsidRPr="004C460A">
        <w:rPr>
          <w:rFonts w:ascii="Times New Roman" w:eastAsia="Times New Roman" w:hAnsi="Times New Roman" w:cs="Times New Roman"/>
          <w:color w:val="auto"/>
          <w:sz w:val="24"/>
          <w:szCs w:val="24"/>
          <w:bdr w:val="none" w:sz="0" w:space="0" w:color="auto"/>
          <w:shd w:val="clear" w:color="auto" w:fill="auto"/>
        </w:rPr>
        <w:t>scolastica degli alunni  con  d</w:t>
      </w:r>
      <w:r w:rsidR="00EB4328" w:rsidRPr="004C460A">
        <w:rPr>
          <w:rFonts w:ascii="Times New Roman" w:eastAsia="Times New Roman" w:hAnsi="Times New Roman" w:cs="Times New Roman"/>
          <w:color w:val="auto"/>
          <w:sz w:val="24"/>
          <w:szCs w:val="24"/>
          <w:bdr w:val="none" w:sz="0" w:space="0" w:color="auto"/>
          <w:shd w:val="clear" w:color="auto" w:fill="auto"/>
        </w:rPr>
        <w:t>i</w:t>
      </w:r>
      <w:r w:rsidR="00EB4328" w:rsidRPr="004C460A">
        <w:rPr>
          <w:rFonts w:ascii="Times New Roman" w:eastAsia="Times New Roman" w:hAnsi="Times New Roman" w:cs="Times New Roman"/>
          <w:color w:val="auto"/>
          <w:sz w:val="24"/>
          <w:szCs w:val="24"/>
          <w:bdr w:val="none" w:sz="0" w:space="0" w:color="auto"/>
          <w:shd w:val="clear" w:color="auto" w:fill="auto"/>
        </w:rPr>
        <w:t>sabi</w:t>
      </w:r>
      <w:r w:rsidR="00EB4328">
        <w:rPr>
          <w:rFonts w:ascii="Times New Roman" w:eastAsia="Times New Roman" w:hAnsi="Times New Roman" w:cs="Times New Roman"/>
          <w:color w:val="auto"/>
          <w:sz w:val="24"/>
          <w:szCs w:val="24"/>
          <w:bdr w:val="none" w:sz="0" w:space="0" w:color="auto"/>
          <w:shd w:val="clear" w:color="auto" w:fill="auto"/>
        </w:rPr>
        <w:t>lità</w:t>
      </w:r>
      <w:r w:rsidR="00EB4328" w:rsidRPr="004C460A">
        <w:rPr>
          <w:rFonts w:ascii="Times New Roman" w:eastAsia="Times New Roman" w:hAnsi="Times New Roman" w:cs="Times New Roman"/>
          <w:color w:val="auto"/>
          <w:sz w:val="24"/>
          <w:szCs w:val="24"/>
          <w:bdr w:val="none" w:sz="0" w:space="0" w:color="auto"/>
          <w:shd w:val="clear" w:color="auto" w:fill="auto"/>
        </w:rPr>
        <w:t xml:space="preserve">  e  con  bisogni  educativi</w:t>
      </w:r>
      <w:r w:rsidR="00EB4328" w:rsidRPr="004C460A">
        <w:rPr>
          <w:rFonts w:ascii="Times New Roman" w:hAnsi="Times New Roman" w:cs="Times New Roman"/>
          <w:sz w:val="24"/>
          <w:szCs w:val="24"/>
        </w:rPr>
        <w:t xml:space="preserve"> </w:t>
      </w:r>
      <w:r w:rsidR="00EB4328" w:rsidRPr="004C460A">
        <w:rPr>
          <w:rFonts w:ascii="Times New Roman" w:eastAsia="Times New Roman" w:hAnsi="Times New Roman" w:cs="Times New Roman"/>
          <w:color w:val="auto"/>
          <w:sz w:val="24"/>
          <w:szCs w:val="24"/>
          <w:bdr w:val="none" w:sz="0" w:space="0" w:color="auto"/>
          <w:shd w:val="clear" w:color="auto" w:fill="auto"/>
        </w:rPr>
        <w:t>speciali</w:t>
      </w:r>
      <w:r w:rsidR="00EB4328" w:rsidRPr="004C460A">
        <w:rPr>
          <w:rStyle w:val="Nessuno"/>
          <w:rFonts w:ascii="Times New Roman" w:hAnsi="Times New Roman" w:cs="Times New Roman"/>
          <w:color w:val="auto"/>
          <w:sz w:val="24"/>
          <w:szCs w:val="24"/>
        </w:rPr>
        <w:t>”</w:t>
      </w:r>
    </w:p>
    <w:p w:rsidR="00C62496" w:rsidRDefault="001E711A">
      <w:pPr>
        <w:shd w:val="clear" w:color="auto" w:fill="FFFFFF"/>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-considerata la natura spiccatamente </w:t>
      </w:r>
      <w:proofErr w:type="spellStart"/>
      <w:r>
        <w:rPr>
          <w:rStyle w:val="Nessuno"/>
          <w:rFonts w:ascii="Times New Roman" w:hAnsi="Times New Roman"/>
          <w:sz w:val="24"/>
          <w:szCs w:val="24"/>
        </w:rPr>
        <w:t>laboratoriale</w:t>
      </w:r>
      <w:proofErr w:type="spellEnd"/>
      <w:r>
        <w:rPr>
          <w:rStyle w:val="Nessuno"/>
          <w:rFonts w:ascii="Times New Roman" w:hAnsi="Times New Roman"/>
          <w:sz w:val="24"/>
          <w:szCs w:val="24"/>
        </w:rPr>
        <w:t xml:space="preserve"> delle attività didattiche di un istituto tecnico e professionale</w:t>
      </w:r>
    </w:p>
    <w:p w:rsidR="00C62496" w:rsidRDefault="00C62496">
      <w:pPr>
        <w:shd w:val="clear" w:color="auto" w:fill="FFFFFF"/>
        <w:spacing w:after="0" w:line="240" w:lineRule="auto"/>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Si dispone quanto segue in ottemperanza alle indicazioni del DPCM 4/11/20:</w:t>
      </w:r>
    </w:p>
    <w:p w:rsidR="00C62496" w:rsidRDefault="00C62496">
      <w:pPr>
        <w:shd w:val="clear" w:color="auto" w:fill="FFFFFF"/>
        <w:spacing w:after="0" w:line="240" w:lineRule="auto"/>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b/>
          <w:bCs/>
          <w:sz w:val="24"/>
          <w:szCs w:val="24"/>
        </w:rPr>
        <w:t xml:space="preserve">A partire da lunedì 9 novembre e fino al </w:t>
      </w:r>
      <w:r w:rsidR="0004247A">
        <w:rPr>
          <w:rStyle w:val="Nessuno"/>
          <w:rFonts w:ascii="Times New Roman" w:hAnsi="Times New Roman"/>
          <w:b/>
          <w:bCs/>
          <w:sz w:val="24"/>
          <w:szCs w:val="24"/>
        </w:rPr>
        <w:t>sabato 14 novembre</w:t>
      </w:r>
      <w:r>
        <w:rPr>
          <w:rStyle w:val="Nessuno"/>
          <w:rFonts w:ascii="Times New Roman" w:hAnsi="Times New Roman"/>
          <w:b/>
          <w:bCs/>
          <w:sz w:val="24"/>
          <w:szCs w:val="24"/>
        </w:rPr>
        <w:t xml:space="preserve"> </w:t>
      </w:r>
      <w:r>
        <w:rPr>
          <w:rStyle w:val="Nessuno"/>
          <w:rFonts w:ascii="Times New Roman" w:hAnsi="Times New Roman"/>
          <w:sz w:val="24"/>
          <w:szCs w:val="24"/>
        </w:rPr>
        <w:t>per tutte le classi del nostro istit</w:t>
      </w:r>
      <w:r>
        <w:rPr>
          <w:rStyle w:val="Nessuno"/>
          <w:rFonts w:ascii="Times New Roman" w:hAnsi="Times New Roman"/>
          <w:sz w:val="24"/>
          <w:szCs w:val="24"/>
        </w:rPr>
        <w:t>u</w:t>
      </w:r>
      <w:r>
        <w:rPr>
          <w:rStyle w:val="Nessuno"/>
          <w:rFonts w:ascii="Times New Roman" w:hAnsi="Times New Roman"/>
          <w:sz w:val="24"/>
          <w:szCs w:val="24"/>
        </w:rPr>
        <w:t>to, entrambi i plessi si applica, indistintamente, la didattica integrata, ovvero mista, nel modo s</w:t>
      </w:r>
      <w:r>
        <w:rPr>
          <w:rStyle w:val="Nessuno"/>
          <w:rFonts w:ascii="Times New Roman" w:hAnsi="Times New Roman"/>
          <w:sz w:val="24"/>
          <w:szCs w:val="24"/>
        </w:rPr>
        <w:t>e</w:t>
      </w:r>
      <w:r>
        <w:rPr>
          <w:rStyle w:val="Nessuno"/>
          <w:rFonts w:ascii="Times New Roman" w:hAnsi="Times New Roman"/>
          <w:sz w:val="24"/>
          <w:szCs w:val="24"/>
        </w:rPr>
        <w:t>guente:</w:t>
      </w:r>
    </w:p>
    <w:p w:rsidR="00C62496" w:rsidRDefault="00C62496">
      <w:pPr>
        <w:shd w:val="clear" w:color="auto" w:fill="FFFFFF"/>
        <w:tabs>
          <w:tab w:val="left" w:pos="4920"/>
        </w:tabs>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tabs>
          <w:tab w:val="left" w:pos="4920"/>
        </w:tabs>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Gli orari di ingresso e uscita non si modificano. </w:t>
      </w:r>
      <w:r>
        <w:rPr>
          <w:rStyle w:val="Nessuno"/>
          <w:rFonts w:ascii="Times New Roman" w:hAnsi="Times New Roman"/>
          <w:sz w:val="24"/>
          <w:szCs w:val="24"/>
        </w:rPr>
        <w:tab/>
      </w:r>
    </w:p>
    <w:p w:rsidR="00C62496" w:rsidRDefault="00C62496">
      <w:pPr>
        <w:shd w:val="clear" w:color="auto" w:fill="FFFFFF"/>
        <w:tabs>
          <w:tab w:val="left" w:pos="4920"/>
        </w:tabs>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Per entrambi i plessi: </w:t>
      </w:r>
    </w:p>
    <w:p w:rsidR="00C62496" w:rsidRPr="00CF5AA0" w:rsidRDefault="001E711A" w:rsidP="00373C01">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sidRPr="00373C01">
        <w:rPr>
          <w:rStyle w:val="Nessuno"/>
          <w:rFonts w:ascii="Times New Roman" w:hAnsi="Times New Roman"/>
          <w:sz w:val="24"/>
          <w:szCs w:val="24"/>
        </w:rPr>
        <w:t xml:space="preserve">Le lezioni si svolgono secondo l’orario </w:t>
      </w:r>
      <w:r w:rsidR="0004247A">
        <w:rPr>
          <w:rStyle w:val="Nessuno"/>
          <w:rFonts w:ascii="Times New Roman" w:hAnsi="Times New Roman"/>
          <w:sz w:val="24"/>
          <w:szCs w:val="24"/>
        </w:rPr>
        <w:t>ordinario definitivo in vigore dal 19</w:t>
      </w:r>
      <w:r w:rsidR="00EC29F6">
        <w:rPr>
          <w:rStyle w:val="Nessuno"/>
          <w:rFonts w:ascii="Times New Roman" w:hAnsi="Times New Roman"/>
          <w:sz w:val="24"/>
          <w:szCs w:val="24"/>
        </w:rPr>
        <w:t xml:space="preserve"> (ITI)</w:t>
      </w:r>
      <w:r w:rsidR="0004247A">
        <w:rPr>
          <w:rStyle w:val="Nessuno"/>
          <w:rFonts w:ascii="Times New Roman" w:hAnsi="Times New Roman"/>
          <w:sz w:val="24"/>
          <w:szCs w:val="24"/>
        </w:rPr>
        <w:t xml:space="preserve"> o 26 ott</w:t>
      </w:r>
      <w:r w:rsidR="0004247A">
        <w:rPr>
          <w:rStyle w:val="Nessuno"/>
          <w:rFonts w:ascii="Times New Roman" w:hAnsi="Times New Roman"/>
          <w:sz w:val="24"/>
          <w:szCs w:val="24"/>
        </w:rPr>
        <w:t>o</w:t>
      </w:r>
      <w:r w:rsidR="0004247A">
        <w:rPr>
          <w:rStyle w:val="Nessuno"/>
          <w:rFonts w:ascii="Times New Roman" w:hAnsi="Times New Roman"/>
          <w:sz w:val="24"/>
          <w:szCs w:val="24"/>
        </w:rPr>
        <w:t>bre</w:t>
      </w:r>
      <w:r w:rsidRPr="00373C01">
        <w:rPr>
          <w:rStyle w:val="Nessuno"/>
          <w:rFonts w:ascii="Times New Roman" w:hAnsi="Times New Roman"/>
          <w:sz w:val="24"/>
          <w:szCs w:val="24"/>
        </w:rPr>
        <w:t xml:space="preserve"> </w:t>
      </w:r>
      <w:r w:rsidR="00EC29F6">
        <w:rPr>
          <w:rStyle w:val="Nessuno"/>
          <w:rFonts w:ascii="Times New Roman" w:hAnsi="Times New Roman"/>
          <w:sz w:val="24"/>
          <w:szCs w:val="24"/>
        </w:rPr>
        <w:t xml:space="preserve">(IPSIA) </w:t>
      </w:r>
      <w:r w:rsidRPr="00373C01">
        <w:rPr>
          <w:rStyle w:val="Nessuno"/>
          <w:rFonts w:ascii="Times New Roman" w:hAnsi="Times New Roman"/>
          <w:sz w:val="24"/>
          <w:szCs w:val="24"/>
        </w:rPr>
        <w:t>per tutte le classi</w:t>
      </w:r>
      <w:r w:rsidR="0004247A">
        <w:rPr>
          <w:rStyle w:val="Nessuno"/>
          <w:rFonts w:ascii="Times New Roman" w:hAnsi="Times New Roman"/>
          <w:sz w:val="24"/>
          <w:szCs w:val="24"/>
        </w:rPr>
        <w:t>,</w:t>
      </w:r>
      <w:r w:rsidRPr="00373C01">
        <w:rPr>
          <w:rStyle w:val="Nessuno"/>
          <w:rFonts w:ascii="Times New Roman" w:hAnsi="Times New Roman"/>
          <w:sz w:val="24"/>
          <w:szCs w:val="24"/>
        </w:rPr>
        <w:t xml:space="preserve"> pubblicato e rintracciabile sul sito al</w:t>
      </w:r>
      <w:r w:rsidR="00CF5AA0">
        <w:rPr>
          <w:rStyle w:val="Nessuno"/>
          <w:rFonts w:ascii="Times New Roman" w:hAnsi="Times New Roman"/>
          <w:sz w:val="24"/>
          <w:szCs w:val="24"/>
        </w:rPr>
        <w:t>la sezione Orario e C</w:t>
      </w:r>
      <w:r w:rsidR="00CF5AA0">
        <w:rPr>
          <w:rStyle w:val="Nessuno"/>
          <w:rFonts w:ascii="Times New Roman" w:hAnsi="Times New Roman"/>
          <w:sz w:val="24"/>
          <w:szCs w:val="24"/>
        </w:rPr>
        <w:t>a</w:t>
      </w:r>
      <w:r w:rsidR="00CF5AA0">
        <w:rPr>
          <w:rStyle w:val="Nessuno"/>
          <w:rFonts w:ascii="Times New Roman" w:hAnsi="Times New Roman"/>
          <w:sz w:val="24"/>
          <w:szCs w:val="24"/>
        </w:rPr>
        <w:t>lendario a questo link</w:t>
      </w:r>
    </w:p>
    <w:p w:rsidR="00CF5AA0" w:rsidRPr="00CF5AA0" w:rsidRDefault="00CF5AA0" w:rsidP="00CF5AA0">
      <w:pPr>
        <w:pStyle w:val="Paragrafoelenco"/>
        <w:shd w:val="clear" w:color="auto" w:fill="FFFFFF"/>
        <w:spacing w:after="0" w:line="240" w:lineRule="auto"/>
        <w:jc w:val="both"/>
        <w:rPr>
          <w:rStyle w:val="Nessuno"/>
          <w:rFonts w:ascii="Times New Roman" w:eastAsia="Times New Roman" w:hAnsi="Times New Roman" w:cs="Times New Roman"/>
          <w:color w:val="0070C0"/>
          <w:sz w:val="24"/>
          <w:szCs w:val="24"/>
        </w:rPr>
      </w:pPr>
      <w:hyperlink r:id="rId7" w:history="1">
        <w:r w:rsidRPr="00CF5AA0">
          <w:rPr>
            <w:rStyle w:val="Collegamentoipertestuale"/>
            <w:rFonts w:ascii="Times New Roman" w:eastAsia="Times New Roman" w:hAnsi="Times New Roman" w:cs="Times New Roman"/>
            <w:color w:val="0070C0"/>
            <w:sz w:val="24"/>
            <w:szCs w:val="24"/>
          </w:rPr>
          <w:t>https://www.ispascalcomandini.it/orario-e-calendario/</w:t>
        </w:r>
      </w:hyperlink>
    </w:p>
    <w:p w:rsidR="0004247A" w:rsidRPr="00EC29F6" w:rsidRDefault="008F41D8" w:rsidP="0004247A">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sidRPr="0004247A">
        <w:rPr>
          <w:rStyle w:val="Nessuno"/>
          <w:rFonts w:ascii="Times New Roman" w:hAnsi="Times New Roman"/>
          <w:sz w:val="24"/>
          <w:szCs w:val="24"/>
        </w:rPr>
        <w:t xml:space="preserve">Le lezioni si svolgono in </w:t>
      </w:r>
      <w:r w:rsidR="0004247A" w:rsidRPr="0004247A">
        <w:rPr>
          <w:rStyle w:val="Nessuno"/>
          <w:rFonts w:ascii="Times New Roman" w:hAnsi="Times New Roman"/>
          <w:sz w:val="24"/>
          <w:szCs w:val="24"/>
        </w:rPr>
        <w:t>alcuni giorni totalmente</w:t>
      </w:r>
      <w:r w:rsidRPr="0004247A">
        <w:rPr>
          <w:rStyle w:val="Nessuno"/>
          <w:rFonts w:ascii="Times New Roman" w:hAnsi="Times New Roman"/>
          <w:sz w:val="24"/>
          <w:szCs w:val="24"/>
        </w:rPr>
        <w:t xml:space="preserve"> a distanza (</w:t>
      </w:r>
      <w:r w:rsidR="00604D13" w:rsidRPr="0004247A">
        <w:rPr>
          <w:rStyle w:val="Nessuno"/>
          <w:rFonts w:ascii="Times New Roman" w:hAnsi="Times New Roman"/>
          <w:sz w:val="24"/>
          <w:szCs w:val="24"/>
        </w:rPr>
        <w:t>D</w:t>
      </w:r>
      <w:r w:rsidRPr="0004247A">
        <w:rPr>
          <w:rStyle w:val="Nessuno"/>
          <w:rFonts w:ascii="Times New Roman" w:hAnsi="Times New Roman"/>
          <w:sz w:val="24"/>
          <w:szCs w:val="24"/>
        </w:rPr>
        <w:t xml:space="preserve">) </w:t>
      </w:r>
      <w:r w:rsidR="0004247A" w:rsidRPr="0004247A">
        <w:rPr>
          <w:rStyle w:val="Nessuno"/>
          <w:rFonts w:ascii="Times New Roman" w:hAnsi="Times New Roman"/>
          <w:sz w:val="24"/>
          <w:szCs w:val="24"/>
        </w:rPr>
        <w:t xml:space="preserve">e in altri totalmente </w:t>
      </w:r>
      <w:r w:rsidRPr="0004247A">
        <w:rPr>
          <w:rStyle w:val="Nessuno"/>
          <w:rFonts w:ascii="Times New Roman" w:hAnsi="Times New Roman"/>
          <w:sz w:val="24"/>
          <w:szCs w:val="24"/>
        </w:rPr>
        <w:t xml:space="preserve"> in pr</w:t>
      </w:r>
      <w:r w:rsidRPr="0004247A">
        <w:rPr>
          <w:rStyle w:val="Nessuno"/>
          <w:rFonts w:ascii="Times New Roman" w:hAnsi="Times New Roman"/>
          <w:sz w:val="24"/>
          <w:szCs w:val="24"/>
        </w:rPr>
        <w:t>e</w:t>
      </w:r>
      <w:r w:rsidRPr="0004247A">
        <w:rPr>
          <w:rStyle w:val="Nessuno"/>
          <w:rFonts w:ascii="Times New Roman" w:hAnsi="Times New Roman"/>
          <w:sz w:val="24"/>
          <w:szCs w:val="24"/>
        </w:rPr>
        <w:t>senza (</w:t>
      </w:r>
      <w:r w:rsidR="00604D13" w:rsidRPr="0004247A">
        <w:rPr>
          <w:rStyle w:val="Nessuno"/>
          <w:rFonts w:ascii="Times New Roman" w:hAnsi="Times New Roman"/>
          <w:sz w:val="24"/>
          <w:szCs w:val="24"/>
        </w:rPr>
        <w:t>P</w:t>
      </w:r>
      <w:r w:rsidRPr="0004247A">
        <w:rPr>
          <w:rStyle w:val="Nessuno"/>
          <w:rFonts w:ascii="Times New Roman" w:hAnsi="Times New Roman"/>
          <w:sz w:val="24"/>
          <w:szCs w:val="24"/>
        </w:rPr>
        <w:t>)</w:t>
      </w:r>
      <w:r w:rsidR="0004247A">
        <w:rPr>
          <w:rStyle w:val="Nessuno"/>
          <w:rFonts w:ascii="Times New Roman" w:hAnsi="Times New Roman"/>
          <w:sz w:val="24"/>
          <w:szCs w:val="24"/>
        </w:rPr>
        <w:t xml:space="preserve">, a seconda che la maggior parte delle ore di quel giorno sia di laboratorio o di ora </w:t>
      </w:r>
      <w:r w:rsidR="0004247A">
        <w:rPr>
          <w:rStyle w:val="Nessuno"/>
          <w:rFonts w:ascii="Times New Roman" w:hAnsi="Times New Roman"/>
          <w:sz w:val="24"/>
          <w:szCs w:val="24"/>
        </w:rPr>
        <w:lastRenderedPageBreak/>
        <w:t>teorica. La minor pare delle ore (2/6, 1/5, 2/3, 2/5</w:t>
      </w:r>
      <w:r w:rsidR="0000251E">
        <w:rPr>
          <w:rStyle w:val="Nessuno"/>
          <w:rFonts w:ascii="Times New Roman" w:hAnsi="Times New Roman"/>
          <w:sz w:val="24"/>
          <w:szCs w:val="24"/>
        </w:rPr>
        <w:t>, ecc</w:t>
      </w:r>
      <w:r w:rsidR="0004247A">
        <w:rPr>
          <w:rStyle w:val="Nessuno"/>
          <w:rFonts w:ascii="Times New Roman" w:hAnsi="Times New Roman"/>
          <w:sz w:val="24"/>
          <w:szCs w:val="24"/>
        </w:rPr>
        <w:t>) viene pertanto “assimilata” alla maggioranza delle ore del giorno, (ciò vale in forma provvisoria per una settimana)</w:t>
      </w:r>
      <w:r w:rsidR="00EC29F6">
        <w:rPr>
          <w:rStyle w:val="Nessuno"/>
          <w:rFonts w:ascii="Times New Roman" w:hAnsi="Times New Roman"/>
          <w:sz w:val="24"/>
          <w:szCs w:val="24"/>
        </w:rPr>
        <w:t>.</w:t>
      </w:r>
    </w:p>
    <w:p w:rsidR="00EC29F6" w:rsidRPr="00EC29F6" w:rsidRDefault="00EC29F6" w:rsidP="00EC29F6">
      <w:pPr>
        <w:pStyle w:val="Paragrafoelenco"/>
        <w:shd w:val="clear" w:color="auto" w:fill="FFFFFF"/>
        <w:spacing w:after="0" w:line="240" w:lineRule="auto"/>
        <w:jc w:val="both"/>
        <w:rPr>
          <w:rStyle w:val="Nessuno"/>
          <w:rFonts w:ascii="Times New Roman" w:eastAsia="Times New Roman" w:hAnsi="Times New Roman" w:cs="Times New Roman"/>
          <w:sz w:val="24"/>
          <w:szCs w:val="24"/>
          <w:u w:val="single"/>
        </w:rPr>
      </w:pPr>
      <w:r w:rsidRPr="00EC29F6">
        <w:rPr>
          <w:rStyle w:val="Nessuno"/>
          <w:rFonts w:ascii="Times New Roman" w:hAnsi="Times New Roman"/>
          <w:sz w:val="24"/>
          <w:szCs w:val="24"/>
          <w:u w:val="single"/>
        </w:rPr>
        <w:t>Consultate l’orario in fase di emanazione (orario dal 9 novembre) sul sito alla sezione Or</w:t>
      </w:r>
      <w:r w:rsidRPr="00EC29F6">
        <w:rPr>
          <w:rStyle w:val="Nessuno"/>
          <w:rFonts w:ascii="Times New Roman" w:hAnsi="Times New Roman"/>
          <w:sz w:val="24"/>
          <w:szCs w:val="24"/>
          <w:u w:val="single"/>
        </w:rPr>
        <w:t>a</w:t>
      </w:r>
      <w:r w:rsidRPr="00EC29F6">
        <w:rPr>
          <w:rStyle w:val="Nessuno"/>
          <w:rFonts w:ascii="Times New Roman" w:hAnsi="Times New Roman"/>
          <w:sz w:val="24"/>
          <w:szCs w:val="24"/>
          <w:u w:val="single"/>
        </w:rPr>
        <w:t>rio e Calendario per verificare quali giornate sono in P e quali in D.</w:t>
      </w:r>
    </w:p>
    <w:p w:rsidR="0004247A" w:rsidRPr="0004247A" w:rsidRDefault="0004247A" w:rsidP="0004247A">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Le materie STA e Disegno al Pascal e TTRG </w:t>
      </w:r>
      <w:r w:rsidR="0078123B">
        <w:rPr>
          <w:rStyle w:val="Nessuno"/>
          <w:rFonts w:ascii="Times New Roman" w:hAnsi="Times New Roman"/>
          <w:sz w:val="24"/>
          <w:szCs w:val="24"/>
        </w:rPr>
        <w:t>per le seconde de</w:t>
      </w:r>
      <w:r>
        <w:rPr>
          <w:rStyle w:val="Nessuno"/>
          <w:rFonts w:ascii="Times New Roman" w:hAnsi="Times New Roman"/>
          <w:sz w:val="24"/>
          <w:szCs w:val="24"/>
        </w:rPr>
        <w:t xml:space="preserve">l </w:t>
      </w:r>
      <w:proofErr w:type="spellStart"/>
      <w:r>
        <w:rPr>
          <w:rStyle w:val="Nessuno"/>
          <w:rFonts w:ascii="Times New Roman" w:hAnsi="Times New Roman"/>
          <w:sz w:val="24"/>
          <w:szCs w:val="24"/>
        </w:rPr>
        <w:t>Comandini</w:t>
      </w:r>
      <w:proofErr w:type="spellEnd"/>
      <w:r>
        <w:rPr>
          <w:rStyle w:val="Nessuno"/>
          <w:rFonts w:ascii="Times New Roman" w:hAnsi="Times New Roman"/>
          <w:sz w:val="24"/>
          <w:szCs w:val="24"/>
        </w:rPr>
        <w:t xml:space="preserve"> sono considerate ore teoriche, quindi in DAD (D) salvo che, come scritto nel punto 2, le ore restanti siano per la maggior parte in presenza, e in tal caso sono anche esse in presenza in quanto “assimil</w:t>
      </w:r>
      <w:r>
        <w:rPr>
          <w:rStyle w:val="Nessuno"/>
          <w:rFonts w:ascii="Times New Roman" w:hAnsi="Times New Roman"/>
          <w:sz w:val="24"/>
          <w:szCs w:val="24"/>
        </w:rPr>
        <w:t>a</w:t>
      </w:r>
      <w:r>
        <w:rPr>
          <w:rStyle w:val="Nessuno"/>
          <w:rFonts w:ascii="Times New Roman" w:hAnsi="Times New Roman"/>
          <w:sz w:val="24"/>
          <w:szCs w:val="24"/>
        </w:rPr>
        <w:t>te”.</w:t>
      </w:r>
    </w:p>
    <w:p w:rsidR="00C62496" w:rsidRPr="0004247A" w:rsidRDefault="001E711A" w:rsidP="0004247A">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sidRPr="0004247A">
        <w:rPr>
          <w:rStyle w:val="Nessuno"/>
          <w:rFonts w:ascii="Times New Roman" w:hAnsi="Times New Roman"/>
          <w:sz w:val="24"/>
          <w:szCs w:val="24"/>
        </w:rPr>
        <w:t>Gli alunni certificati ai sensi di legge 104/92, gli alunni certificati con DSA e gli alunni i</w:t>
      </w:r>
      <w:r w:rsidRPr="0004247A">
        <w:rPr>
          <w:rStyle w:val="Nessuno"/>
          <w:rFonts w:ascii="Times New Roman" w:hAnsi="Times New Roman"/>
          <w:sz w:val="24"/>
          <w:szCs w:val="24"/>
        </w:rPr>
        <w:t>n</w:t>
      </w:r>
      <w:r w:rsidRPr="0004247A">
        <w:rPr>
          <w:rStyle w:val="Nessuno"/>
          <w:rFonts w:ascii="Times New Roman" w:hAnsi="Times New Roman"/>
          <w:sz w:val="24"/>
          <w:szCs w:val="24"/>
        </w:rPr>
        <w:t xml:space="preserve">dividuati come alunni con BES svolgono comunque </w:t>
      </w:r>
      <w:r w:rsidR="0004247A">
        <w:rPr>
          <w:rStyle w:val="Nessuno"/>
          <w:rFonts w:ascii="Times New Roman" w:hAnsi="Times New Roman"/>
          <w:sz w:val="24"/>
          <w:szCs w:val="24"/>
        </w:rPr>
        <w:t xml:space="preserve">tutte </w:t>
      </w:r>
      <w:r w:rsidRPr="0004247A">
        <w:rPr>
          <w:rStyle w:val="Nessuno"/>
          <w:rFonts w:ascii="Times New Roman" w:hAnsi="Times New Roman"/>
          <w:sz w:val="24"/>
          <w:szCs w:val="24"/>
        </w:rPr>
        <w:t xml:space="preserve">le lezioni in presenza, (salvo che per richiesta scritta delle famiglie al docente di sostegno o </w:t>
      </w:r>
      <w:r w:rsidR="008F41D8" w:rsidRPr="0004247A">
        <w:rPr>
          <w:rStyle w:val="Nessuno"/>
          <w:rFonts w:ascii="Times New Roman" w:hAnsi="Times New Roman"/>
          <w:sz w:val="24"/>
          <w:szCs w:val="24"/>
        </w:rPr>
        <w:t>coordinatore di classe/</w:t>
      </w:r>
      <w:r w:rsidRPr="0004247A">
        <w:rPr>
          <w:rStyle w:val="Nessuno"/>
          <w:rFonts w:ascii="Times New Roman" w:hAnsi="Times New Roman"/>
          <w:sz w:val="24"/>
          <w:szCs w:val="24"/>
        </w:rPr>
        <w:t>tutor bes si desideri svolg</w:t>
      </w:r>
      <w:r w:rsidRPr="0004247A">
        <w:rPr>
          <w:rStyle w:val="Nessuno"/>
          <w:rFonts w:ascii="Times New Roman" w:hAnsi="Times New Roman"/>
          <w:sz w:val="24"/>
          <w:szCs w:val="24"/>
        </w:rPr>
        <w:t>e</w:t>
      </w:r>
      <w:r w:rsidRPr="0004247A">
        <w:rPr>
          <w:rStyle w:val="Nessuno"/>
          <w:rFonts w:ascii="Times New Roman" w:hAnsi="Times New Roman"/>
          <w:sz w:val="24"/>
          <w:szCs w:val="24"/>
        </w:rPr>
        <w:t>re le lezioni a distanza, ove prevista la DAD).</w:t>
      </w:r>
    </w:p>
    <w:p w:rsidR="00C62496" w:rsidRPr="0004247A" w:rsidRDefault="001E711A" w:rsidP="0004247A">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sidRPr="0004247A">
        <w:rPr>
          <w:rStyle w:val="Nessuno"/>
          <w:rFonts w:ascii="Times New Roman" w:hAnsi="Times New Roman"/>
          <w:sz w:val="24"/>
          <w:szCs w:val="24"/>
        </w:rPr>
        <w:t xml:space="preserve">Il docente </w:t>
      </w:r>
      <w:r w:rsidR="0004247A">
        <w:rPr>
          <w:rStyle w:val="Nessuno"/>
          <w:rFonts w:ascii="Times New Roman" w:hAnsi="Times New Roman"/>
          <w:sz w:val="24"/>
          <w:szCs w:val="24"/>
        </w:rPr>
        <w:t xml:space="preserve">di materia teorica, anche nelle giornate di sola DAD, </w:t>
      </w:r>
      <w:r w:rsidRPr="0004247A">
        <w:rPr>
          <w:rStyle w:val="Nessuno"/>
          <w:rFonts w:ascii="Times New Roman" w:hAnsi="Times New Roman"/>
          <w:sz w:val="24"/>
          <w:szCs w:val="24"/>
        </w:rPr>
        <w:t xml:space="preserve">è nelle aule assegnate dall’orario </w:t>
      </w:r>
      <w:r w:rsidR="0004247A">
        <w:rPr>
          <w:rStyle w:val="Nessuno"/>
          <w:rFonts w:ascii="Times New Roman" w:hAnsi="Times New Roman"/>
          <w:sz w:val="24"/>
          <w:szCs w:val="24"/>
        </w:rPr>
        <w:t xml:space="preserve">ordinario </w:t>
      </w:r>
      <w:r w:rsidRPr="0004247A">
        <w:rPr>
          <w:rStyle w:val="Nessuno"/>
          <w:rFonts w:ascii="Times New Roman" w:hAnsi="Times New Roman"/>
          <w:sz w:val="24"/>
          <w:szCs w:val="24"/>
        </w:rPr>
        <w:t>a fare lezione in presenza (con gli alunni certificati</w:t>
      </w:r>
      <w:r w:rsidR="008F41D8" w:rsidRPr="0004247A">
        <w:rPr>
          <w:rStyle w:val="Nessuno"/>
          <w:rFonts w:ascii="Times New Roman" w:hAnsi="Times New Roman"/>
          <w:sz w:val="24"/>
          <w:szCs w:val="24"/>
        </w:rPr>
        <w:t xml:space="preserve"> con disabilità</w:t>
      </w:r>
      <w:r w:rsidRPr="0004247A">
        <w:rPr>
          <w:rStyle w:val="Nessuno"/>
          <w:rFonts w:ascii="Times New Roman" w:hAnsi="Times New Roman"/>
          <w:sz w:val="24"/>
          <w:szCs w:val="24"/>
        </w:rPr>
        <w:t xml:space="preserve"> o con DSA o BES) e a d</w:t>
      </w:r>
      <w:r w:rsidRPr="0004247A">
        <w:rPr>
          <w:rStyle w:val="Nessuno"/>
          <w:rFonts w:ascii="Times New Roman" w:hAnsi="Times New Roman"/>
          <w:sz w:val="24"/>
          <w:szCs w:val="24"/>
        </w:rPr>
        <w:t>i</w:t>
      </w:r>
      <w:r w:rsidRPr="0004247A">
        <w:rPr>
          <w:rStyle w:val="Nessuno"/>
          <w:rFonts w:ascii="Times New Roman" w:hAnsi="Times New Roman"/>
          <w:sz w:val="24"/>
          <w:szCs w:val="24"/>
        </w:rPr>
        <w:t>stanza (con gli altri alunni da casa).</w:t>
      </w:r>
    </w:p>
    <w:p w:rsidR="00C62496" w:rsidRPr="0004247A" w:rsidRDefault="001E711A" w:rsidP="00373C01">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sidRPr="00373C01">
        <w:rPr>
          <w:rStyle w:val="Nessuno"/>
          <w:rFonts w:ascii="Times New Roman" w:hAnsi="Times New Roman"/>
          <w:sz w:val="24"/>
          <w:szCs w:val="24"/>
        </w:rPr>
        <w:t xml:space="preserve">Le lezioni </w:t>
      </w:r>
      <w:r w:rsidR="0004247A">
        <w:rPr>
          <w:rStyle w:val="Nessuno"/>
          <w:rFonts w:ascii="Times New Roman" w:hAnsi="Times New Roman"/>
          <w:sz w:val="24"/>
          <w:szCs w:val="24"/>
        </w:rPr>
        <w:t>in DAD</w:t>
      </w:r>
      <w:r w:rsidRPr="00373C01">
        <w:rPr>
          <w:rStyle w:val="Nessuno"/>
          <w:rFonts w:ascii="Times New Roman" w:hAnsi="Times New Roman"/>
          <w:sz w:val="24"/>
          <w:szCs w:val="24"/>
        </w:rPr>
        <w:t>, svolte dal docente a scuola e con una parte di alunni a casa, hanno SEMPRE durata di 45 minuti per ogni ora di lezione</w:t>
      </w:r>
      <w:r w:rsidR="0004247A">
        <w:rPr>
          <w:rStyle w:val="Nessuno"/>
          <w:rFonts w:ascii="Times New Roman" w:hAnsi="Times New Roman"/>
          <w:sz w:val="24"/>
          <w:szCs w:val="24"/>
        </w:rPr>
        <w:t>, con 15 minuti di pausa che si svolgono al termine dei 45 minuti di lezione stessa</w:t>
      </w:r>
      <w:r w:rsidRPr="00373C01">
        <w:rPr>
          <w:rStyle w:val="Nessuno"/>
          <w:rFonts w:ascii="Times New Roman" w:hAnsi="Times New Roman"/>
          <w:sz w:val="24"/>
          <w:szCs w:val="24"/>
        </w:rPr>
        <w:t>. Le presenze in video lezione di chi sta a casa a</w:t>
      </w:r>
      <w:r w:rsidRPr="00373C01">
        <w:rPr>
          <w:rStyle w:val="Nessuno"/>
          <w:rFonts w:ascii="Times New Roman" w:hAnsi="Times New Roman"/>
          <w:sz w:val="24"/>
          <w:szCs w:val="24"/>
        </w:rPr>
        <w:t>n</w:t>
      </w:r>
      <w:r w:rsidRPr="00373C01">
        <w:rPr>
          <w:rStyle w:val="Nessuno"/>
          <w:rFonts w:ascii="Times New Roman" w:hAnsi="Times New Roman"/>
          <w:sz w:val="24"/>
          <w:szCs w:val="24"/>
        </w:rPr>
        <w:t>dranno annotate dai docenti sul registro elettronico con la voce apposita “PD: presenza a d</w:t>
      </w:r>
      <w:r w:rsidRPr="00373C01">
        <w:rPr>
          <w:rStyle w:val="Nessuno"/>
          <w:rFonts w:ascii="Times New Roman" w:hAnsi="Times New Roman"/>
          <w:sz w:val="24"/>
          <w:szCs w:val="24"/>
        </w:rPr>
        <w:t>i</w:t>
      </w:r>
      <w:r w:rsidRPr="00373C01">
        <w:rPr>
          <w:rStyle w:val="Nessuno"/>
          <w:rFonts w:ascii="Times New Roman" w:hAnsi="Times New Roman"/>
          <w:sz w:val="24"/>
          <w:szCs w:val="24"/>
        </w:rPr>
        <w:t>stanza”</w:t>
      </w:r>
    </w:p>
    <w:p w:rsidR="0004247A" w:rsidRPr="0004247A" w:rsidRDefault="0004247A" w:rsidP="00373C01">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Le lezioni di materie teoriche, quando svolte in aula perché “assimilate” alla maggior parte delle ore della giornata in laboratorio, durano 60 minuti effettivi</w:t>
      </w:r>
    </w:p>
    <w:p w:rsidR="0004247A" w:rsidRPr="00BE7098" w:rsidRDefault="00BE7098" w:rsidP="00373C01">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Le 9 classi al Pascal che da inizio anno effettuavano didattica integrata con metà gruppo a casa e metà in aula continuano a svolgere le lezioni per la prossima settimana in questa m</w:t>
      </w:r>
      <w:r>
        <w:rPr>
          <w:rStyle w:val="Nessuno"/>
          <w:rFonts w:ascii="Times New Roman" w:hAnsi="Times New Roman"/>
          <w:sz w:val="24"/>
          <w:szCs w:val="24"/>
        </w:rPr>
        <w:t>o</w:t>
      </w:r>
      <w:r>
        <w:rPr>
          <w:rStyle w:val="Nessuno"/>
          <w:rFonts w:ascii="Times New Roman" w:hAnsi="Times New Roman"/>
          <w:sz w:val="24"/>
          <w:szCs w:val="24"/>
        </w:rPr>
        <w:t>dalità. La prossima settimana frequenterà il gruppo che nella settimana dal 26 al 31 ottobre è stato a casa.</w:t>
      </w:r>
    </w:p>
    <w:p w:rsidR="00BE7098" w:rsidRPr="00431C7E" w:rsidRDefault="00BE7098" w:rsidP="00373C01">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Le ore di Scienze Motorie sono “assimilate” per  ogni  giornata in base alla restante parte dell’orario quindi saranno in presenza se la restante parte dell’orario è prevalentemente in presenza, viceversa saranno in DAD se la restante parte dell’orario è prevalentemente a d</w:t>
      </w:r>
      <w:r>
        <w:rPr>
          <w:rStyle w:val="Nessuno"/>
          <w:rFonts w:ascii="Times New Roman" w:hAnsi="Times New Roman"/>
          <w:sz w:val="24"/>
          <w:szCs w:val="24"/>
        </w:rPr>
        <w:t>i</w:t>
      </w:r>
      <w:r>
        <w:rPr>
          <w:rStyle w:val="Nessuno"/>
          <w:rFonts w:ascii="Times New Roman" w:hAnsi="Times New Roman"/>
          <w:sz w:val="24"/>
          <w:szCs w:val="24"/>
        </w:rPr>
        <w:t>stanza.</w:t>
      </w:r>
    </w:p>
    <w:p w:rsidR="00431C7E" w:rsidRPr="00BE7098" w:rsidRDefault="00431C7E" w:rsidP="00373C01">
      <w:pPr>
        <w:pStyle w:val="Paragrafoelenco"/>
        <w:numPr>
          <w:ilvl w:val="0"/>
          <w:numId w:val="5"/>
        </w:num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Gli alunni che non si avvalgono di IRC nelle giornate di sola DAD non si connetteranno alla lezione di IRC</w:t>
      </w:r>
    </w:p>
    <w:p w:rsidR="00BE7098" w:rsidRPr="00373C01" w:rsidRDefault="00BE7098" w:rsidP="00BE7098">
      <w:pPr>
        <w:pStyle w:val="Paragrafoelenco"/>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BE7098">
      <w:pPr>
        <w:shd w:val="clear" w:color="auto" w:fill="FFFFFF"/>
        <w:spacing w:after="0" w:line="240" w:lineRule="auto"/>
        <w:ind w:left="36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Tutte le aule sono dotate </w:t>
      </w:r>
      <w:r w:rsidR="001E711A">
        <w:rPr>
          <w:rStyle w:val="Nessuno"/>
          <w:rFonts w:ascii="Times New Roman" w:hAnsi="Times New Roman"/>
          <w:sz w:val="24"/>
          <w:szCs w:val="24"/>
        </w:rPr>
        <w:t>di webcam integrata</w:t>
      </w:r>
      <w:r>
        <w:rPr>
          <w:rStyle w:val="Nessuno"/>
          <w:rFonts w:ascii="Times New Roman" w:hAnsi="Times New Roman"/>
          <w:sz w:val="24"/>
          <w:szCs w:val="24"/>
        </w:rPr>
        <w:t xml:space="preserve"> al monitor o di webcam esterna per consentire la lezione con la parte di alunni a casa durante le ore di DAD, fermo restando la presenza degli alunni/e certificati con disabilità, con DSA o con BES.</w:t>
      </w: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lastRenderedPageBreak/>
        <w:t xml:space="preserve"> La dotazione tecnologica messa a disposizione per ogni aula è un bene della classe e se ne presu</w:t>
      </w:r>
      <w:r>
        <w:rPr>
          <w:rStyle w:val="Nessuno"/>
          <w:rFonts w:ascii="Times New Roman" w:hAnsi="Times New Roman"/>
          <w:sz w:val="24"/>
          <w:szCs w:val="24"/>
        </w:rPr>
        <w:t>p</w:t>
      </w:r>
      <w:r>
        <w:rPr>
          <w:rStyle w:val="Nessuno"/>
          <w:rFonts w:ascii="Times New Roman" w:hAnsi="Times New Roman"/>
          <w:sz w:val="24"/>
          <w:szCs w:val="24"/>
        </w:rPr>
        <w:t>pone la attenta sorveglianza da parte della classe. Eventuali danneggiamenti o furti di questa dot</w:t>
      </w:r>
      <w:r>
        <w:rPr>
          <w:rStyle w:val="Nessuno"/>
          <w:rFonts w:ascii="Times New Roman" w:hAnsi="Times New Roman"/>
          <w:sz w:val="24"/>
          <w:szCs w:val="24"/>
        </w:rPr>
        <w:t>a</w:t>
      </w:r>
      <w:r>
        <w:rPr>
          <w:rStyle w:val="Nessuno"/>
          <w:rFonts w:ascii="Times New Roman" w:hAnsi="Times New Roman"/>
          <w:sz w:val="24"/>
          <w:szCs w:val="24"/>
        </w:rPr>
        <w:t>zione saranno gestiti secondo il regolamento di istituto e di disciplina, che prevede il rimborso int</w:t>
      </w:r>
      <w:r>
        <w:rPr>
          <w:rStyle w:val="Nessuno"/>
          <w:rFonts w:ascii="Times New Roman" w:hAnsi="Times New Roman"/>
          <w:sz w:val="24"/>
          <w:szCs w:val="24"/>
        </w:rPr>
        <w:t>e</w:t>
      </w:r>
      <w:r>
        <w:rPr>
          <w:rStyle w:val="Nessuno"/>
          <w:rFonts w:ascii="Times New Roman" w:hAnsi="Times New Roman"/>
          <w:sz w:val="24"/>
          <w:szCs w:val="24"/>
        </w:rPr>
        <w:t>grale da parte dell’autore del danno o della classe intera se l’autore non è individuato.</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 docenti che vedono ridursi la loro unità oraria di 15 minuti per effetto di video lezioni recuperano tali minuti con la programmazione delle lezioni stesse, data la natura diversa dall’ordinario della t</w:t>
      </w:r>
      <w:r>
        <w:rPr>
          <w:rStyle w:val="Nessuno"/>
          <w:rFonts w:ascii="Times New Roman" w:hAnsi="Times New Roman"/>
          <w:sz w:val="24"/>
          <w:szCs w:val="24"/>
        </w:rPr>
        <w:t>i</w:t>
      </w:r>
      <w:r>
        <w:rPr>
          <w:rStyle w:val="Nessuno"/>
          <w:rFonts w:ascii="Times New Roman" w:hAnsi="Times New Roman"/>
          <w:sz w:val="24"/>
          <w:szCs w:val="24"/>
        </w:rPr>
        <w:t>pologia di lezioni da organizzare.</w:t>
      </w:r>
    </w:p>
    <w:p w:rsidR="00C62496" w:rsidRDefault="00431C7E">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z w:val="24"/>
          <w:szCs w:val="24"/>
        </w:rPr>
        <w:t>I docenti di sport e i docenti che hanno lezioni su più plessi, in caso di giornate di sola DAD, po</w:t>
      </w:r>
      <w:r>
        <w:rPr>
          <w:rStyle w:val="Nessuno"/>
          <w:rFonts w:ascii="Times New Roman" w:eastAsia="Times New Roman" w:hAnsi="Times New Roman" w:cs="Times New Roman"/>
          <w:sz w:val="24"/>
          <w:szCs w:val="24"/>
        </w:rPr>
        <w:t>s</w:t>
      </w:r>
      <w:r>
        <w:rPr>
          <w:rStyle w:val="Nessuno"/>
          <w:rFonts w:ascii="Times New Roman" w:eastAsia="Times New Roman" w:hAnsi="Times New Roman" w:cs="Times New Roman"/>
          <w:sz w:val="24"/>
          <w:szCs w:val="24"/>
        </w:rPr>
        <w:t>sono scegliere un solo plesso dove svolgere tutte le loro lezioni (controllare orario per vedere dove sono aule l</w:t>
      </w:r>
      <w:r>
        <w:rPr>
          <w:rStyle w:val="Nessuno"/>
          <w:rFonts w:ascii="Times New Roman" w:eastAsia="Times New Roman" w:hAnsi="Times New Roman" w:cs="Times New Roman"/>
          <w:sz w:val="24"/>
          <w:szCs w:val="24"/>
        </w:rPr>
        <w:t>i</w:t>
      </w:r>
      <w:r>
        <w:rPr>
          <w:rStyle w:val="Nessuno"/>
          <w:rFonts w:ascii="Times New Roman" w:eastAsia="Times New Roman" w:hAnsi="Times New Roman" w:cs="Times New Roman"/>
          <w:sz w:val="24"/>
          <w:szCs w:val="24"/>
        </w:rPr>
        <w:t>bere).</w:t>
      </w:r>
    </w:p>
    <w:p w:rsidR="00431C7E" w:rsidRDefault="00431C7E">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z w:val="24"/>
          <w:szCs w:val="24"/>
        </w:rPr>
        <w:t>In ogni caso vengono mess</w:t>
      </w:r>
      <w:r w:rsidR="00AD08A9">
        <w:rPr>
          <w:rStyle w:val="Nessuno"/>
          <w:rFonts w:ascii="Times New Roman" w:eastAsia="Times New Roman" w:hAnsi="Times New Roman" w:cs="Times New Roman"/>
          <w:sz w:val="24"/>
          <w:szCs w:val="24"/>
        </w:rPr>
        <w:t>i</w:t>
      </w:r>
      <w:r>
        <w:rPr>
          <w:rStyle w:val="Nessuno"/>
          <w:rFonts w:ascii="Times New Roman" w:eastAsia="Times New Roman" w:hAnsi="Times New Roman" w:cs="Times New Roman"/>
          <w:sz w:val="24"/>
          <w:szCs w:val="24"/>
        </w:rPr>
        <w:t xml:space="preserve"> a disposizione </w:t>
      </w:r>
      <w:r w:rsidR="002920B9">
        <w:rPr>
          <w:rStyle w:val="Nessuno"/>
          <w:rFonts w:ascii="Times New Roman" w:eastAsia="Times New Roman" w:hAnsi="Times New Roman" w:cs="Times New Roman"/>
          <w:sz w:val="24"/>
          <w:szCs w:val="24"/>
        </w:rPr>
        <w:t xml:space="preserve">dal 9 novembre </w:t>
      </w:r>
      <w:r>
        <w:rPr>
          <w:rStyle w:val="Nessuno"/>
          <w:rFonts w:ascii="Times New Roman" w:eastAsia="Times New Roman" w:hAnsi="Times New Roman" w:cs="Times New Roman"/>
          <w:sz w:val="24"/>
          <w:szCs w:val="24"/>
        </w:rPr>
        <w:t>i seguenti spazi aggiuntivi al plesso P</w:t>
      </w:r>
      <w:r>
        <w:rPr>
          <w:rStyle w:val="Nessuno"/>
          <w:rFonts w:ascii="Times New Roman" w:eastAsia="Times New Roman" w:hAnsi="Times New Roman" w:cs="Times New Roman"/>
          <w:sz w:val="24"/>
          <w:szCs w:val="24"/>
        </w:rPr>
        <w:t>a</w:t>
      </w:r>
      <w:r>
        <w:rPr>
          <w:rStyle w:val="Nessuno"/>
          <w:rFonts w:ascii="Times New Roman" w:eastAsia="Times New Roman" w:hAnsi="Times New Roman" w:cs="Times New Roman"/>
          <w:sz w:val="24"/>
          <w:szCs w:val="24"/>
        </w:rPr>
        <w:t xml:space="preserve">scal: </w:t>
      </w:r>
      <w:r w:rsidR="002920B9">
        <w:rPr>
          <w:rStyle w:val="Nessuno"/>
          <w:rFonts w:ascii="Times New Roman" w:eastAsia="Times New Roman" w:hAnsi="Times New Roman" w:cs="Times New Roman"/>
          <w:sz w:val="24"/>
          <w:szCs w:val="24"/>
        </w:rPr>
        <w:t xml:space="preserve">aule </w:t>
      </w:r>
      <w:r>
        <w:rPr>
          <w:rStyle w:val="Nessuno"/>
          <w:rFonts w:ascii="Times New Roman" w:eastAsia="Times New Roman" w:hAnsi="Times New Roman" w:cs="Times New Roman"/>
          <w:sz w:val="24"/>
          <w:szCs w:val="24"/>
        </w:rPr>
        <w:t>16, 82, 81, 67, 83</w:t>
      </w:r>
      <w:r w:rsidR="002920B9">
        <w:rPr>
          <w:rStyle w:val="Nessuno"/>
          <w:rFonts w:ascii="Times New Roman" w:eastAsia="Times New Roman" w:hAnsi="Times New Roman" w:cs="Times New Roman"/>
          <w:sz w:val="24"/>
          <w:szCs w:val="24"/>
        </w:rPr>
        <w:t xml:space="preserve">, tutte dotate di </w:t>
      </w:r>
      <w:proofErr w:type="spellStart"/>
      <w:r w:rsidR="002920B9">
        <w:rPr>
          <w:rStyle w:val="Nessuno"/>
          <w:rFonts w:ascii="Times New Roman" w:eastAsia="Times New Roman" w:hAnsi="Times New Roman" w:cs="Times New Roman"/>
          <w:sz w:val="24"/>
          <w:szCs w:val="24"/>
        </w:rPr>
        <w:t>pc</w:t>
      </w:r>
      <w:proofErr w:type="spellEnd"/>
      <w:r w:rsidR="002920B9">
        <w:rPr>
          <w:rStyle w:val="Nessuno"/>
          <w:rFonts w:ascii="Times New Roman" w:eastAsia="Times New Roman" w:hAnsi="Times New Roman" w:cs="Times New Roman"/>
          <w:sz w:val="24"/>
          <w:szCs w:val="24"/>
        </w:rPr>
        <w:t xml:space="preserve"> e connettività e webcam e microfono</w:t>
      </w:r>
    </w:p>
    <w:p w:rsidR="00431C7E" w:rsidRDefault="00431C7E">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pStyle w:val="Paragrafoelenco"/>
        <w:shd w:val="clear" w:color="auto" w:fill="FFFFFF"/>
        <w:spacing w:after="0" w:line="240" w:lineRule="auto"/>
        <w:jc w:val="both"/>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Per tutte le classi di entrambi i plessi:</w:t>
      </w:r>
    </w:p>
    <w:p w:rsidR="00C62496" w:rsidRDefault="00C62496">
      <w:pPr>
        <w:pStyle w:val="Paragrafoelenco"/>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-Ministage, open </w:t>
      </w:r>
      <w:proofErr w:type="spellStart"/>
      <w:r>
        <w:rPr>
          <w:rStyle w:val="Nessuno"/>
          <w:rFonts w:ascii="Times New Roman" w:hAnsi="Times New Roman"/>
          <w:sz w:val="24"/>
          <w:szCs w:val="24"/>
        </w:rPr>
        <w:t>day</w:t>
      </w:r>
      <w:proofErr w:type="spellEnd"/>
      <w:r>
        <w:rPr>
          <w:rStyle w:val="Nessuno"/>
          <w:rFonts w:ascii="Times New Roman" w:hAnsi="Times New Roman"/>
          <w:sz w:val="24"/>
          <w:szCs w:val="24"/>
        </w:rPr>
        <w:t>, e altre attività di orientamento che si svolgono nei laboratori rimangono co</w:t>
      </w:r>
      <w:r>
        <w:rPr>
          <w:rStyle w:val="Nessuno"/>
          <w:rFonts w:ascii="Times New Roman" w:hAnsi="Times New Roman"/>
          <w:sz w:val="24"/>
          <w:szCs w:val="24"/>
        </w:rPr>
        <w:t>n</w:t>
      </w:r>
      <w:r>
        <w:rPr>
          <w:rStyle w:val="Nessuno"/>
          <w:rFonts w:ascii="Times New Roman" w:hAnsi="Times New Roman"/>
          <w:sz w:val="24"/>
          <w:szCs w:val="24"/>
        </w:rPr>
        <w:t>sentiti in presenza ma solo su prenotazione obbligatoria e non superando i limiti massimi di capie</w:t>
      </w:r>
      <w:r>
        <w:rPr>
          <w:rStyle w:val="Nessuno"/>
          <w:rFonts w:ascii="Times New Roman" w:hAnsi="Times New Roman"/>
          <w:sz w:val="24"/>
          <w:szCs w:val="24"/>
        </w:rPr>
        <w:t>n</w:t>
      </w:r>
      <w:r>
        <w:rPr>
          <w:rStyle w:val="Nessuno"/>
          <w:rFonts w:ascii="Times New Roman" w:hAnsi="Times New Roman"/>
          <w:sz w:val="24"/>
          <w:szCs w:val="24"/>
        </w:rPr>
        <w:t xml:space="preserve">za in base a misure </w:t>
      </w:r>
      <w:proofErr w:type="spellStart"/>
      <w:r>
        <w:rPr>
          <w:rStyle w:val="Nessuno"/>
          <w:rFonts w:ascii="Times New Roman" w:hAnsi="Times New Roman"/>
          <w:sz w:val="24"/>
          <w:szCs w:val="24"/>
        </w:rPr>
        <w:t>anti-covid</w:t>
      </w:r>
      <w:proofErr w:type="spellEnd"/>
      <w:r>
        <w:rPr>
          <w:rStyle w:val="Nessuno"/>
          <w:rFonts w:ascii="Times New Roman" w:hAnsi="Times New Roman"/>
          <w:sz w:val="24"/>
          <w:szCs w:val="24"/>
        </w:rPr>
        <w:t xml:space="preserve"> per ogni ambiente  e ovviamente sempre con mascherina e dista</w:t>
      </w:r>
      <w:r>
        <w:rPr>
          <w:rStyle w:val="Nessuno"/>
          <w:rFonts w:ascii="Times New Roman" w:hAnsi="Times New Roman"/>
          <w:sz w:val="24"/>
          <w:szCs w:val="24"/>
        </w:rPr>
        <w:t>n</w:t>
      </w:r>
      <w:r>
        <w:rPr>
          <w:rStyle w:val="Nessuno"/>
          <w:rFonts w:ascii="Times New Roman" w:hAnsi="Times New Roman"/>
          <w:sz w:val="24"/>
          <w:szCs w:val="24"/>
        </w:rPr>
        <w:t>ziamento obbligatorio.</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-Le attività di PCTO si svolgono come previsto e programmato (lettera t del DPCM), salvo che le aziende/enti/imprese non accolgano alunni. In tali casi si applica il piano B previsto dal collegio d</w:t>
      </w:r>
      <w:r>
        <w:rPr>
          <w:rStyle w:val="Nessuno"/>
          <w:rFonts w:ascii="Times New Roman" w:hAnsi="Times New Roman"/>
          <w:sz w:val="24"/>
          <w:szCs w:val="24"/>
        </w:rPr>
        <w:t>o</w:t>
      </w:r>
      <w:r>
        <w:rPr>
          <w:rStyle w:val="Nessuno"/>
          <w:rFonts w:ascii="Times New Roman" w:hAnsi="Times New Roman"/>
          <w:sz w:val="24"/>
          <w:szCs w:val="24"/>
        </w:rPr>
        <w:t>centi del 16/10/20</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 ricevimenti mattutini dei genitori sono consentiti in presenza per un massimo di 3 genitori alla volta per docente, e solo su prenotazione obbligatoria</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numPr>
          <w:ilvl w:val="0"/>
          <w:numId w:val="2"/>
        </w:numPr>
        <w:shd w:val="clear" w:color="auto" w:fill="FFFFFF"/>
        <w:spacing w:after="0" w:line="240" w:lineRule="auto"/>
        <w:jc w:val="both"/>
        <w:rPr>
          <w:rFonts w:ascii="Times New Roman" w:hAnsi="Times New Roman"/>
          <w:sz w:val="24"/>
          <w:szCs w:val="24"/>
        </w:rPr>
      </w:pPr>
      <w:r>
        <w:rPr>
          <w:rStyle w:val="NessunoA"/>
          <w:rFonts w:ascii="Times New Roman" w:hAnsi="Times New Roman"/>
          <w:sz w:val="24"/>
          <w:szCs w:val="24"/>
        </w:rPr>
        <w:t>i viaggi di istruzione, le visite guidate, le uscite didattiche, gli scambi culturali sono sospesi fino al 5 dicembre</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 progetti pomeridiani e le attività pomeridiane, salvo quelle previste per alunni disabili o con DSA o con BES (es. laboratori L2), sono sospesi fino al 5 dicembre salvo nuove disposizioni regionali o nazionali</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-Le elezioni dei componenti CDI previste per il 29-30 novembre (vedi circolare 44) si tengono a d</w:t>
      </w:r>
      <w:r>
        <w:rPr>
          <w:rStyle w:val="Nessuno"/>
          <w:rFonts w:ascii="Times New Roman" w:hAnsi="Times New Roman"/>
          <w:sz w:val="24"/>
          <w:szCs w:val="24"/>
        </w:rPr>
        <w:t>i</w:t>
      </w:r>
      <w:r>
        <w:rPr>
          <w:rStyle w:val="Nessuno"/>
          <w:rFonts w:ascii="Times New Roman" w:hAnsi="Times New Roman"/>
          <w:sz w:val="24"/>
          <w:szCs w:val="24"/>
        </w:rPr>
        <w:t>stanza per i genitori con modalità che saranno successivamente comunicate</w:t>
      </w:r>
      <w:r w:rsidR="00BE7098">
        <w:rPr>
          <w:rStyle w:val="Nessuno"/>
          <w:rFonts w:ascii="Times New Roman" w:hAnsi="Times New Roman"/>
          <w:sz w:val="24"/>
          <w:szCs w:val="24"/>
        </w:rPr>
        <w:t xml:space="preserve"> da altra circolare</w:t>
      </w:r>
      <w:r>
        <w:rPr>
          <w:rStyle w:val="Nessuno"/>
          <w:rFonts w:ascii="Times New Roman" w:hAnsi="Times New Roman"/>
          <w:sz w:val="24"/>
          <w:szCs w:val="24"/>
        </w:rPr>
        <w:t>. I d</w:t>
      </w:r>
      <w:r>
        <w:rPr>
          <w:rStyle w:val="Nessuno"/>
          <w:rFonts w:ascii="Times New Roman" w:hAnsi="Times New Roman"/>
          <w:sz w:val="24"/>
          <w:szCs w:val="24"/>
        </w:rPr>
        <w:t>o</w:t>
      </w:r>
      <w:r>
        <w:rPr>
          <w:rStyle w:val="Nessuno"/>
          <w:rFonts w:ascii="Times New Roman" w:hAnsi="Times New Roman"/>
          <w:sz w:val="24"/>
          <w:szCs w:val="24"/>
        </w:rPr>
        <w:lastRenderedPageBreak/>
        <w:t xml:space="preserve">centi e ATA votano nella sola giornata di lunedì in presenza, se in servizio, </w:t>
      </w:r>
      <w:r w:rsidR="00BE7098">
        <w:rPr>
          <w:rStyle w:val="Nessuno"/>
          <w:rFonts w:ascii="Times New Roman" w:hAnsi="Times New Roman"/>
          <w:sz w:val="24"/>
          <w:szCs w:val="24"/>
        </w:rPr>
        <w:t>se non in servizio</w:t>
      </w:r>
      <w:r>
        <w:rPr>
          <w:rStyle w:val="Nessuno"/>
          <w:rFonts w:ascii="Times New Roman" w:hAnsi="Times New Roman"/>
          <w:sz w:val="24"/>
          <w:szCs w:val="24"/>
        </w:rPr>
        <w:t xml:space="preserve"> vot</w:t>
      </w:r>
      <w:r>
        <w:rPr>
          <w:rStyle w:val="Nessuno"/>
          <w:rFonts w:ascii="Times New Roman" w:hAnsi="Times New Roman"/>
          <w:sz w:val="24"/>
          <w:szCs w:val="24"/>
        </w:rPr>
        <w:t>a</w:t>
      </w:r>
      <w:r>
        <w:rPr>
          <w:rStyle w:val="Nessuno"/>
          <w:rFonts w:ascii="Times New Roman" w:hAnsi="Times New Roman"/>
          <w:sz w:val="24"/>
          <w:szCs w:val="24"/>
        </w:rPr>
        <w:t xml:space="preserve">no on </w:t>
      </w:r>
      <w:proofErr w:type="spellStart"/>
      <w:r>
        <w:rPr>
          <w:rStyle w:val="Nessuno"/>
          <w:rFonts w:ascii="Times New Roman" w:hAnsi="Times New Roman"/>
          <w:sz w:val="24"/>
          <w:szCs w:val="24"/>
        </w:rPr>
        <w:t>line</w:t>
      </w:r>
      <w:proofErr w:type="spellEnd"/>
      <w:r>
        <w:rPr>
          <w:rStyle w:val="Nessuno"/>
          <w:rFonts w:ascii="Times New Roman" w:hAnsi="Times New Roman"/>
          <w:sz w:val="24"/>
          <w:szCs w:val="24"/>
        </w:rPr>
        <w:t xml:space="preserve"> </w:t>
      </w:r>
      <w:r w:rsidR="00BE7098">
        <w:rPr>
          <w:rStyle w:val="Nessuno"/>
          <w:rFonts w:ascii="Times New Roman" w:hAnsi="Times New Roman"/>
          <w:sz w:val="24"/>
          <w:szCs w:val="24"/>
        </w:rPr>
        <w:t>nella sola giornata di</w:t>
      </w:r>
      <w:r>
        <w:rPr>
          <w:rStyle w:val="Nessuno"/>
          <w:rFonts w:ascii="Times New Roman" w:hAnsi="Times New Roman"/>
          <w:sz w:val="24"/>
          <w:szCs w:val="24"/>
        </w:rPr>
        <w:t xml:space="preserve"> lunedì.</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-Le attività pomeridiane degli enti convenzionati con la scuola per alunni con Bisogni Educativi Speciali o alunni con DSA (doposcuola, laboratori L2, sportelli psicologo ecc.) proseguono nella medesima modalità già concordata, con la massima cura del protocollo misure </w:t>
      </w:r>
      <w:proofErr w:type="spellStart"/>
      <w:r>
        <w:rPr>
          <w:rStyle w:val="Nessuno"/>
          <w:rFonts w:ascii="Times New Roman" w:hAnsi="Times New Roman"/>
          <w:sz w:val="24"/>
          <w:szCs w:val="24"/>
        </w:rPr>
        <w:t>anti-covid</w:t>
      </w:r>
      <w:proofErr w:type="spellEnd"/>
      <w:r>
        <w:rPr>
          <w:rStyle w:val="Nessuno"/>
          <w:rFonts w:ascii="Times New Roman" w:hAnsi="Times New Roman"/>
          <w:sz w:val="24"/>
          <w:szCs w:val="24"/>
        </w:rPr>
        <w:t>. Sono s</w:t>
      </w:r>
      <w:r>
        <w:rPr>
          <w:rStyle w:val="Nessuno"/>
          <w:rFonts w:ascii="Times New Roman" w:hAnsi="Times New Roman"/>
          <w:sz w:val="24"/>
          <w:szCs w:val="24"/>
        </w:rPr>
        <w:t>o</w:t>
      </w:r>
      <w:r>
        <w:rPr>
          <w:rStyle w:val="Nessuno"/>
          <w:rFonts w:ascii="Times New Roman" w:hAnsi="Times New Roman"/>
          <w:sz w:val="24"/>
          <w:szCs w:val="24"/>
        </w:rPr>
        <w:t>spese solo le attività pomeridiane delle associazioni sportive nelle palestre per i divieti di cui al DPCM 24/10/20</w:t>
      </w:r>
    </w:p>
    <w:p w:rsidR="005B188F" w:rsidRDefault="005B188F">
      <w:pPr>
        <w:shd w:val="clear" w:color="auto" w:fill="FFFFFF"/>
        <w:spacing w:after="0" w:line="240" w:lineRule="auto"/>
        <w:jc w:val="both"/>
        <w:rPr>
          <w:rStyle w:val="Nessuno"/>
          <w:rFonts w:ascii="Times New Roman" w:hAnsi="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 le classi quarte dell’IPSIA, prosegue l’organizzazione degli esami di qualifica, dunque simul</w:t>
      </w:r>
      <w:r>
        <w:rPr>
          <w:rStyle w:val="Nessuno"/>
          <w:rFonts w:ascii="Times New Roman" w:hAnsi="Times New Roman"/>
          <w:sz w:val="24"/>
          <w:szCs w:val="24"/>
        </w:rPr>
        <w:t>a</w:t>
      </w:r>
      <w:r>
        <w:rPr>
          <w:rStyle w:val="Nessuno"/>
          <w:rFonts w:ascii="Times New Roman" w:hAnsi="Times New Roman"/>
          <w:sz w:val="24"/>
          <w:szCs w:val="24"/>
        </w:rPr>
        <w:t>zioni ed esami si terranno in presenza per tutta la classe.</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sidRPr="005B188F">
        <w:rPr>
          <w:rStyle w:val="Nessuno"/>
          <w:rFonts w:ascii="Times New Roman" w:hAnsi="Times New Roman"/>
          <w:sz w:val="24"/>
          <w:szCs w:val="24"/>
          <w:u w:val="single"/>
        </w:rPr>
        <w:t xml:space="preserve">Le misure sopra indicate si applicano fino </w:t>
      </w:r>
      <w:r w:rsidR="0004247A">
        <w:rPr>
          <w:rStyle w:val="Nessuno"/>
          <w:rFonts w:ascii="Times New Roman" w:hAnsi="Times New Roman"/>
          <w:sz w:val="24"/>
          <w:szCs w:val="24"/>
          <w:u w:val="single"/>
        </w:rPr>
        <w:t>14/11</w:t>
      </w:r>
      <w:r w:rsidRPr="005B188F">
        <w:rPr>
          <w:rStyle w:val="Nessuno"/>
          <w:rFonts w:ascii="Times New Roman" w:hAnsi="Times New Roman"/>
          <w:sz w:val="24"/>
          <w:szCs w:val="24"/>
          <w:u w:val="single"/>
        </w:rPr>
        <w:t xml:space="preserve"> o comunque fino a nuova disposizione</w:t>
      </w:r>
      <w:r>
        <w:rPr>
          <w:rStyle w:val="Nessuno"/>
          <w:rFonts w:ascii="Times New Roman" w:hAnsi="Times New Roman"/>
          <w:sz w:val="24"/>
          <w:szCs w:val="24"/>
        </w:rPr>
        <w:t>, che nel c</w:t>
      </w:r>
      <w:r>
        <w:rPr>
          <w:rStyle w:val="Nessuno"/>
          <w:rFonts w:ascii="Times New Roman" w:hAnsi="Times New Roman"/>
          <w:sz w:val="24"/>
          <w:szCs w:val="24"/>
        </w:rPr>
        <w:t>a</w:t>
      </w:r>
      <w:r>
        <w:rPr>
          <w:rStyle w:val="Nessuno"/>
          <w:rFonts w:ascii="Times New Roman" w:hAnsi="Times New Roman"/>
          <w:sz w:val="24"/>
          <w:szCs w:val="24"/>
        </w:rPr>
        <w:t>so sarà comunicata sempre via circolare.</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Pr="00373C01" w:rsidRDefault="001E711A" w:rsidP="00373C01">
      <w:pPr>
        <w:pStyle w:val="Paragrafoelenco"/>
        <w:numPr>
          <w:ilvl w:val="0"/>
          <w:numId w:val="5"/>
        </w:numPr>
        <w:spacing w:after="0"/>
        <w:jc w:val="both"/>
        <w:rPr>
          <w:rStyle w:val="Nessuno"/>
          <w:rFonts w:ascii="Times New Roman" w:eastAsia="Times New Roman" w:hAnsi="Times New Roman" w:cs="Times New Roman"/>
          <w:sz w:val="24"/>
          <w:szCs w:val="24"/>
        </w:rPr>
      </w:pPr>
      <w:r w:rsidRPr="00373C01">
        <w:rPr>
          <w:rStyle w:val="Nessuno"/>
          <w:rFonts w:ascii="Times New Roman" w:hAnsi="Times New Roman"/>
          <w:sz w:val="24"/>
          <w:szCs w:val="24"/>
        </w:rPr>
        <w:t xml:space="preserve">Gli alunni che risiedono in località tali da </w:t>
      </w:r>
      <w:r w:rsidRPr="00373C01">
        <w:rPr>
          <w:rStyle w:val="Nessuno"/>
          <w:rFonts w:ascii="Times New Roman" w:hAnsi="Times New Roman"/>
          <w:b/>
          <w:sz w:val="24"/>
          <w:szCs w:val="24"/>
        </w:rPr>
        <w:t xml:space="preserve">non essere dotati di buona connettività </w:t>
      </w:r>
      <w:r w:rsidRPr="00373C01">
        <w:rPr>
          <w:rStyle w:val="Nessuno"/>
          <w:rFonts w:ascii="Times New Roman" w:hAnsi="Times New Roman"/>
          <w:sz w:val="24"/>
          <w:szCs w:val="24"/>
        </w:rPr>
        <w:t>sono qualificati in base alla presente circolare come alunni con Bisogni Educativi Speciali e du</w:t>
      </w:r>
      <w:r w:rsidRPr="00373C01">
        <w:rPr>
          <w:rStyle w:val="Nessuno"/>
          <w:rFonts w:ascii="Times New Roman" w:hAnsi="Times New Roman"/>
          <w:sz w:val="24"/>
          <w:szCs w:val="24"/>
        </w:rPr>
        <w:t>n</w:t>
      </w:r>
      <w:r w:rsidRPr="00373C01">
        <w:rPr>
          <w:rStyle w:val="Nessuno"/>
          <w:rFonts w:ascii="Times New Roman" w:hAnsi="Times New Roman"/>
          <w:sz w:val="24"/>
          <w:szCs w:val="24"/>
        </w:rPr>
        <w:t>que frequentano sempre in pr</w:t>
      </w:r>
      <w:r w:rsidRPr="00373C01">
        <w:rPr>
          <w:rStyle w:val="Nessuno"/>
          <w:rFonts w:ascii="Times New Roman" w:hAnsi="Times New Roman"/>
          <w:sz w:val="24"/>
          <w:szCs w:val="24"/>
        </w:rPr>
        <w:t>e</w:t>
      </w:r>
      <w:r w:rsidRPr="00373C01">
        <w:rPr>
          <w:rStyle w:val="Nessuno"/>
          <w:rFonts w:ascii="Times New Roman" w:hAnsi="Times New Roman"/>
          <w:sz w:val="24"/>
          <w:szCs w:val="24"/>
        </w:rPr>
        <w:t>senza.</w:t>
      </w:r>
    </w:p>
    <w:p w:rsidR="00C62496" w:rsidRDefault="001E711A">
      <w:pPr>
        <w:spacing w:after="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 identificare questa sit</w:t>
      </w:r>
      <w:r w:rsidR="00872A46">
        <w:rPr>
          <w:rStyle w:val="Nessuno"/>
          <w:rFonts w:ascii="Times New Roman" w:hAnsi="Times New Roman"/>
          <w:sz w:val="24"/>
          <w:szCs w:val="24"/>
        </w:rPr>
        <w:t>uazione specifica sopra indicata</w:t>
      </w:r>
      <w:r>
        <w:rPr>
          <w:rStyle w:val="Nessuno"/>
          <w:rFonts w:ascii="Times New Roman" w:hAnsi="Times New Roman"/>
          <w:sz w:val="24"/>
          <w:szCs w:val="24"/>
        </w:rPr>
        <w:t xml:space="preserve"> di Bisogni Educativi Speciali, la famiglia presenta documentazione scritta (anche mediante semplice mail) dello stato d</w:t>
      </w:r>
      <w:r w:rsidR="00872A46">
        <w:rPr>
          <w:rStyle w:val="Nessuno"/>
          <w:rFonts w:ascii="Times New Roman" w:hAnsi="Times New Roman"/>
          <w:sz w:val="24"/>
          <w:szCs w:val="24"/>
        </w:rPr>
        <w:t>ella connettività della zona</w:t>
      </w:r>
      <w:r>
        <w:rPr>
          <w:rStyle w:val="Nessuno"/>
          <w:rFonts w:ascii="Times New Roman" w:hAnsi="Times New Roman"/>
          <w:sz w:val="24"/>
          <w:szCs w:val="24"/>
        </w:rPr>
        <w:t>. Tale richiesta scritta è da presentare al coo</w:t>
      </w:r>
      <w:r>
        <w:rPr>
          <w:rStyle w:val="Nessuno"/>
          <w:rFonts w:ascii="Times New Roman" w:hAnsi="Times New Roman"/>
          <w:sz w:val="24"/>
          <w:szCs w:val="24"/>
        </w:rPr>
        <w:t>r</w:t>
      </w:r>
      <w:r>
        <w:rPr>
          <w:rStyle w:val="Nessuno"/>
          <w:rFonts w:ascii="Times New Roman" w:hAnsi="Times New Roman"/>
          <w:sz w:val="24"/>
          <w:szCs w:val="24"/>
        </w:rPr>
        <w:t>dinatore/</w:t>
      </w:r>
      <w:proofErr w:type="spellStart"/>
      <w:r>
        <w:rPr>
          <w:rStyle w:val="Nessuno"/>
          <w:rFonts w:ascii="Times New Roman" w:hAnsi="Times New Roman"/>
          <w:sz w:val="24"/>
          <w:szCs w:val="24"/>
        </w:rPr>
        <w:t>trice</w:t>
      </w:r>
      <w:proofErr w:type="spellEnd"/>
      <w:r>
        <w:rPr>
          <w:rStyle w:val="Nessuno"/>
          <w:rFonts w:ascii="Times New Roman" w:hAnsi="Times New Roman"/>
          <w:sz w:val="24"/>
          <w:szCs w:val="24"/>
        </w:rPr>
        <w:t xml:space="preserve"> di classe.</w:t>
      </w:r>
    </w:p>
    <w:p w:rsidR="00C62496" w:rsidRDefault="00C62496">
      <w:pPr>
        <w:spacing w:after="0"/>
        <w:rPr>
          <w:rStyle w:val="Nessuno"/>
          <w:rFonts w:ascii="Times New Roman" w:eastAsia="Times New Roman" w:hAnsi="Times New Roman" w:cs="Times New Roman"/>
          <w:sz w:val="24"/>
          <w:szCs w:val="24"/>
        </w:rPr>
      </w:pPr>
    </w:p>
    <w:p w:rsidR="00C62496" w:rsidRDefault="001E711A">
      <w:pPr>
        <w:spacing w:after="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Invece, per gli alunni non dotati di strumenti tecnologici adeguati </w:t>
      </w:r>
      <w:r>
        <w:rPr>
          <w:rStyle w:val="Nessuno"/>
          <w:rFonts w:ascii="Times New Roman" w:hAnsi="Times New Roman"/>
          <w:b/>
          <w:bCs/>
          <w:sz w:val="24"/>
          <w:szCs w:val="24"/>
        </w:rPr>
        <w:t>NON</w:t>
      </w:r>
      <w:r>
        <w:rPr>
          <w:rStyle w:val="Nessuno"/>
          <w:rFonts w:ascii="Times New Roman" w:hAnsi="Times New Roman"/>
          <w:sz w:val="24"/>
          <w:szCs w:val="24"/>
        </w:rPr>
        <w:t xml:space="preserve"> è consentito frequen</w:t>
      </w:r>
      <w:r w:rsidR="00373C01">
        <w:rPr>
          <w:rStyle w:val="Nessuno"/>
          <w:rFonts w:ascii="Times New Roman" w:hAnsi="Times New Roman"/>
          <w:sz w:val="24"/>
          <w:szCs w:val="24"/>
        </w:rPr>
        <w:t xml:space="preserve">tare in presenza le ore d’aula ma si può </w:t>
      </w:r>
      <w:r>
        <w:rPr>
          <w:rStyle w:val="Nessuno"/>
          <w:rFonts w:ascii="Times New Roman" w:hAnsi="Times New Roman"/>
          <w:sz w:val="24"/>
          <w:szCs w:val="24"/>
        </w:rPr>
        <w:t>fare rich</w:t>
      </w:r>
      <w:r w:rsidR="00373C01">
        <w:rPr>
          <w:rStyle w:val="Nessuno"/>
          <w:rFonts w:ascii="Times New Roman" w:hAnsi="Times New Roman"/>
          <w:sz w:val="24"/>
          <w:szCs w:val="24"/>
        </w:rPr>
        <w:t xml:space="preserve">iesta di comodato d’uso del </w:t>
      </w:r>
      <w:proofErr w:type="spellStart"/>
      <w:r w:rsidR="00373C01">
        <w:rPr>
          <w:rStyle w:val="Nessuno"/>
          <w:rFonts w:ascii="Times New Roman" w:hAnsi="Times New Roman"/>
          <w:sz w:val="24"/>
          <w:szCs w:val="24"/>
        </w:rPr>
        <w:t>pc</w:t>
      </w:r>
      <w:proofErr w:type="spellEnd"/>
      <w:r w:rsidR="00373C01">
        <w:rPr>
          <w:rStyle w:val="Nessuno"/>
          <w:rFonts w:ascii="Times New Roman" w:hAnsi="Times New Roman"/>
          <w:sz w:val="24"/>
          <w:szCs w:val="24"/>
        </w:rPr>
        <w:t xml:space="preserve"> </w:t>
      </w:r>
      <w:r>
        <w:rPr>
          <w:rStyle w:val="Nessuno"/>
          <w:rFonts w:ascii="Times New Roman" w:hAnsi="Times New Roman"/>
          <w:sz w:val="24"/>
          <w:szCs w:val="24"/>
        </w:rPr>
        <w:t>indirizzando una richiesta scritta e motivata agli uffici di vicepresidenza:</w:t>
      </w:r>
    </w:p>
    <w:p w:rsidR="00C62496" w:rsidRDefault="006771B8">
      <w:pPr>
        <w:spacing w:after="0"/>
        <w:jc w:val="both"/>
        <w:rPr>
          <w:rStyle w:val="Nessuno"/>
          <w:rFonts w:ascii="Times New Roman" w:eastAsia="Times New Roman" w:hAnsi="Times New Roman" w:cs="Times New Roman"/>
          <w:sz w:val="24"/>
          <w:szCs w:val="24"/>
        </w:rPr>
      </w:pPr>
      <w:hyperlink r:id="rId8" w:history="1">
        <w:r w:rsidR="001E711A">
          <w:rPr>
            <w:rStyle w:val="Hyperlink1"/>
            <w:rFonts w:eastAsia="Arial Unicode MS"/>
          </w:rPr>
          <w:t>sara.gradara@ispascalcomandini.it</w:t>
        </w:r>
      </w:hyperlink>
      <w:r w:rsidR="001E711A">
        <w:rPr>
          <w:rStyle w:val="Nessuno"/>
          <w:rFonts w:ascii="Times New Roman" w:hAnsi="Times New Roman"/>
          <w:sz w:val="24"/>
          <w:szCs w:val="24"/>
        </w:rPr>
        <w:t xml:space="preserve"> e </w:t>
      </w:r>
      <w:hyperlink r:id="rId9" w:history="1">
        <w:r w:rsidR="001E711A">
          <w:rPr>
            <w:rStyle w:val="Hyperlink1"/>
            <w:rFonts w:eastAsia="Arial Unicode MS"/>
          </w:rPr>
          <w:t>chiara.fusaroli@ispascalcomandini.it</w:t>
        </w:r>
      </w:hyperlink>
      <w:r w:rsidR="001E711A">
        <w:rPr>
          <w:rStyle w:val="Nessuno"/>
          <w:rFonts w:ascii="Times New Roman" w:hAnsi="Times New Roman"/>
          <w:sz w:val="24"/>
          <w:szCs w:val="24"/>
        </w:rPr>
        <w:t xml:space="preserve"> per il plesso Pascal e Plauto</w:t>
      </w:r>
    </w:p>
    <w:p w:rsidR="00C62496" w:rsidRDefault="006771B8">
      <w:pPr>
        <w:spacing w:after="0"/>
        <w:jc w:val="both"/>
        <w:rPr>
          <w:rStyle w:val="Nessuno"/>
          <w:rFonts w:ascii="Times New Roman" w:eastAsia="Times New Roman" w:hAnsi="Times New Roman" w:cs="Times New Roman"/>
          <w:sz w:val="24"/>
          <w:szCs w:val="24"/>
        </w:rPr>
      </w:pPr>
      <w:hyperlink r:id="rId10" w:history="1">
        <w:r w:rsidR="001E711A">
          <w:rPr>
            <w:rStyle w:val="Hyperlink1"/>
            <w:rFonts w:eastAsia="Arial Unicode MS"/>
          </w:rPr>
          <w:t>Alessandro.bartoletti@ispascalcomandini.it</w:t>
        </w:r>
      </w:hyperlink>
      <w:r w:rsidR="001E711A">
        <w:rPr>
          <w:rStyle w:val="Nessuno"/>
          <w:rFonts w:ascii="Times New Roman" w:hAnsi="Times New Roman"/>
          <w:sz w:val="24"/>
          <w:szCs w:val="24"/>
        </w:rPr>
        <w:t xml:space="preserve"> per il plesso </w:t>
      </w:r>
      <w:proofErr w:type="spellStart"/>
      <w:r w:rsidR="001E711A">
        <w:rPr>
          <w:rStyle w:val="Nessuno"/>
          <w:rFonts w:ascii="Times New Roman" w:hAnsi="Times New Roman"/>
          <w:sz w:val="24"/>
          <w:szCs w:val="24"/>
        </w:rPr>
        <w:t>Comandini</w:t>
      </w:r>
      <w:proofErr w:type="spellEnd"/>
      <w:r w:rsidR="001E711A">
        <w:rPr>
          <w:rStyle w:val="Nessuno"/>
          <w:rFonts w:ascii="Times New Roman" w:hAnsi="Times New Roman"/>
          <w:sz w:val="24"/>
          <w:szCs w:val="24"/>
        </w:rPr>
        <w:t>.</w:t>
      </w:r>
    </w:p>
    <w:p w:rsidR="00C62496" w:rsidRDefault="001E711A">
      <w:pPr>
        <w:spacing w:after="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richiesta scritta deve contenere una indicazione della dotazione tecnologica attualmente in po</w:t>
      </w:r>
      <w:r>
        <w:rPr>
          <w:rStyle w:val="Nessuno"/>
          <w:rFonts w:ascii="Times New Roman" w:hAnsi="Times New Roman"/>
          <w:sz w:val="24"/>
          <w:szCs w:val="24"/>
        </w:rPr>
        <w:t>s</w:t>
      </w:r>
      <w:r>
        <w:rPr>
          <w:rStyle w:val="Nessuno"/>
          <w:rFonts w:ascii="Times New Roman" w:hAnsi="Times New Roman"/>
          <w:sz w:val="24"/>
          <w:szCs w:val="24"/>
        </w:rPr>
        <w:t>sesso della famiglia e tutti gli elementi che si ritengono utili per autorizzare la concessione.</w:t>
      </w:r>
    </w:p>
    <w:p w:rsidR="00C62496" w:rsidRDefault="001E711A">
      <w:pPr>
        <w:spacing w:after="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Non potendo, almeno subito, garantire un </w:t>
      </w:r>
      <w:proofErr w:type="spellStart"/>
      <w:r>
        <w:rPr>
          <w:rStyle w:val="Nessuno"/>
          <w:rFonts w:ascii="Times New Roman" w:hAnsi="Times New Roman"/>
          <w:sz w:val="24"/>
          <w:szCs w:val="24"/>
        </w:rPr>
        <w:t>pc</w:t>
      </w:r>
      <w:proofErr w:type="spellEnd"/>
      <w:r>
        <w:rPr>
          <w:rStyle w:val="Nessuno"/>
          <w:rFonts w:ascii="Times New Roman" w:hAnsi="Times New Roman"/>
          <w:sz w:val="24"/>
          <w:szCs w:val="24"/>
        </w:rPr>
        <w:t xml:space="preserve"> in comodato per tutti i possibili alunni richiedenti, le richieste saranno vagliate dai vicepresidi e da me con molta attenzione, privilegiando la concessione secondo i seguenti criteri di priorità:</w:t>
      </w:r>
    </w:p>
    <w:p w:rsidR="00C62496" w:rsidRDefault="00C62496">
      <w:pPr>
        <w:spacing w:after="0"/>
        <w:rPr>
          <w:rStyle w:val="Nessuno"/>
          <w:rFonts w:ascii="Times New Roman" w:eastAsia="Times New Roman" w:hAnsi="Times New Roman" w:cs="Times New Roman"/>
          <w:sz w:val="24"/>
          <w:szCs w:val="24"/>
        </w:rPr>
      </w:pPr>
    </w:p>
    <w:p w:rsidR="00C62496" w:rsidRDefault="001E711A">
      <w:pPr>
        <w:pStyle w:val="Paragrafoelenco"/>
        <w:numPr>
          <w:ilvl w:val="0"/>
          <w:numId w:val="4"/>
        </w:numPr>
        <w:spacing w:after="0"/>
        <w:jc w:val="both"/>
        <w:rPr>
          <w:rFonts w:ascii="Times New Roman" w:hAnsi="Times New Roman"/>
          <w:sz w:val="24"/>
          <w:szCs w:val="24"/>
        </w:rPr>
      </w:pPr>
      <w:r>
        <w:rPr>
          <w:rStyle w:val="NessunoA"/>
          <w:rFonts w:ascii="Times New Roman" w:hAnsi="Times New Roman"/>
          <w:sz w:val="24"/>
          <w:szCs w:val="24"/>
        </w:rPr>
        <w:lastRenderedPageBreak/>
        <w:t>alunni non dotati di strumenti tecnologici e con difficoltà economiche dichiarate</w:t>
      </w:r>
    </w:p>
    <w:p w:rsidR="00C62496" w:rsidRDefault="001E711A">
      <w:pPr>
        <w:pStyle w:val="Paragrafoelenco"/>
        <w:numPr>
          <w:ilvl w:val="0"/>
          <w:numId w:val="4"/>
        </w:numPr>
        <w:spacing w:after="0"/>
        <w:jc w:val="both"/>
        <w:rPr>
          <w:rFonts w:ascii="Times New Roman" w:hAnsi="Times New Roman"/>
          <w:sz w:val="24"/>
          <w:szCs w:val="24"/>
        </w:rPr>
      </w:pPr>
      <w:r>
        <w:rPr>
          <w:rStyle w:val="NessunoA"/>
          <w:rFonts w:ascii="Times New Roman" w:hAnsi="Times New Roman"/>
          <w:sz w:val="24"/>
          <w:szCs w:val="24"/>
        </w:rPr>
        <w:t>alunni figli di immigrati stranieri con difficoltà linguistiche</w:t>
      </w:r>
    </w:p>
    <w:p w:rsidR="00C62496" w:rsidRDefault="001E711A">
      <w:pPr>
        <w:pStyle w:val="Paragrafoelenco"/>
        <w:numPr>
          <w:ilvl w:val="0"/>
          <w:numId w:val="4"/>
        </w:numPr>
        <w:spacing w:after="0"/>
        <w:jc w:val="both"/>
        <w:rPr>
          <w:rFonts w:ascii="Times New Roman" w:hAnsi="Times New Roman"/>
          <w:sz w:val="24"/>
          <w:szCs w:val="24"/>
        </w:rPr>
      </w:pPr>
      <w:r>
        <w:rPr>
          <w:rStyle w:val="NessunoA"/>
          <w:rFonts w:ascii="Times New Roman" w:hAnsi="Times New Roman"/>
          <w:sz w:val="24"/>
          <w:szCs w:val="24"/>
        </w:rPr>
        <w:t>alunni con DSA o con BES o alunni certificati con disabilità le cui famiglie dichiarano (vedi sopra) di non voler frequentare in presenza sempre</w:t>
      </w:r>
    </w:p>
    <w:p w:rsidR="00C62496" w:rsidRDefault="001E711A">
      <w:pPr>
        <w:pStyle w:val="Paragrafoelenco"/>
        <w:numPr>
          <w:ilvl w:val="0"/>
          <w:numId w:val="4"/>
        </w:numPr>
        <w:spacing w:after="0"/>
        <w:jc w:val="both"/>
        <w:rPr>
          <w:rFonts w:ascii="Times New Roman" w:hAnsi="Times New Roman"/>
          <w:sz w:val="24"/>
          <w:szCs w:val="24"/>
        </w:rPr>
      </w:pPr>
      <w:r>
        <w:rPr>
          <w:rStyle w:val="NessunoA"/>
          <w:rFonts w:ascii="Times New Roman" w:hAnsi="Times New Roman"/>
          <w:sz w:val="24"/>
          <w:szCs w:val="24"/>
        </w:rPr>
        <w:t>alunni non dotati di strumentazioni tecnologiche adeguate.</w:t>
      </w: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Vagliata la richiesta dalla vicepresidenza, gli alunni potranno ritirare il </w:t>
      </w:r>
      <w:proofErr w:type="spellStart"/>
      <w:r>
        <w:rPr>
          <w:rStyle w:val="Nessuno"/>
          <w:rFonts w:ascii="Times New Roman" w:hAnsi="Times New Roman"/>
          <w:sz w:val="24"/>
          <w:szCs w:val="24"/>
        </w:rPr>
        <w:t>pc</w:t>
      </w:r>
      <w:proofErr w:type="spellEnd"/>
      <w:r>
        <w:rPr>
          <w:rStyle w:val="Nessuno"/>
          <w:rFonts w:ascii="Times New Roman" w:hAnsi="Times New Roman"/>
          <w:sz w:val="24"/>
          <w:szCs w:val="24"/>
        </w:rPr>
        <w:t xml:space="preserve"> o la strumentazione s</w:t>
      </w:r>
      <w:r>
        <w:rPr>
          <w:rStyle w:val="Nessuno"/>
          <w:rFonts w:ascii="Times New Roman" w:hAnsi="Times New Roman"/>
          <w:sz w:val="24"/>
          <w:szCs w:val="24"/>
        </w:rPr>
        <w:t>e</w:t>
      </w:r>
      <w:r>
        <w:rPr>
          <w:rStyle w:val="Nessuno"/>
          <w:rFonts w:ascii="Times New Roman" w:hAnsi="Times New Roman"/>
          <w:sz w:val="24"/>
          <w:szCs w:val="24"/>
        </w:rPr>
        <w:t>condo le indicazioni che arriveranno in risposta alla mail mandata dalla famiglia.</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Si allega infine ed è parte integrante di questa circolare L’integrazione a Regolamento di istituto per la Didattica a Distanza.</w:t>
      </w: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C62496">
      <w:pPr>
        <w:shd w:val="clear" w:color="auto" w:fill="FFFFFF"/>
        <w:spacing w:after="0" w:line="240" w:lineRule="auto"/>
        <w:jc w:val="both"/>
        <w:rPr>
          <w:rStyle w:val="Nessuno"/>
          <w:rFonts w:ascii="Times New Roman" w:eastAsia="Times New Roman" w:hAnsi="Times New Roman" w:cs="Times New Roman"/>
          <w:sz w:val="24"/>
          <w:szCs w:val="24"/>
        </w:rPr>
      </w:pPr>
    </w:p>
    <w:p w:rsidR="00C62496" w:rsidRDefault="001E711A">
      <w:pPr>
        <w:shd w:val="clear" w:color="auto" w:fill="FFFFFF"/>
        <w:spacing w:after="0" w:line="240" w:lineRule="auto"/>
        <w:jc w:val="both"/>
      </w:pPr>
      <w:r>
        <w:rPr>
          <w:rStyle w:val="Nessuno"/>
          <w:rFonts w:ascii="Times New Roman" w:hAnsi="Times New Roman"/>
          <w:sz w:val="24"/>
          <w:szCs w:val="24"/>
        </w:rPr>
        <w:t>Si ringrazia per la collaborazione</w:t>
      </w:r>
      <w:r>
        <w:rPr>
          <w:rStyle w:val="Nessuno"/>
          <w:rFonts w:ascii="Times New Roman" w:hAnsi="Times New Roman"/>
          <w:sz w:val="24"/>
          <w:szCs w:val="24"/>
        </w:rPr>
        <w:tab/>
      </w:r>
      <w:r>
        <w:rPr>
          <w:rStyle w:val="Nessuno"/>
          <w:rFonts w:ascii="Times New Roman" w:hAnsi="Times New Roman"/>
          <w:sz w:val="24"/>
          <w:szCs w:val="24"/>
        </w:rPr>
        <w:tab/>
      </w:r>
      <w:r>
        <w:rPr>
          <w:rStyle w:val="Nessuno"/>
          <w:rFonts w:ascii="Times New Roman" w:hAnsi="Times New Roman"/>
          <w:sz w:val="24"/>
          <w:szCs w:val="24"/>
        </w:rPr>
        <w:tab/>
      </w:r>
      <w:r>
        <w:rPr>
          <w:rStyle w:val="Nessuno"/>
          <w:rFonts w:ascii="Times New Roman" w:hAnsi="Times New Roman"/>
          <w:sz w:val="24"/>
          <w:szCs w:val="24"/>
        </w:rPr>
        <w:tab/>
      </w:r>
      <w:r>
        <w:rPr>
          <w:rStyle w:val="Nessuno"/>
          <w:rFonts w:ascii="Times New Roman" w:hAnsi="Times New Roman"/>
          <w:sz w:val="24"/>
          <w:szCs w:val="24"/>
        </w:rPr>
        <w:tab/>
      </w:r>
      <w:r>
        <w:rPr>
          <w:rStyle w:val="Nessuno"/>
          <w:rFonts w:ascii="Times New Roman" w:hAnsi="Times New Roman"/>
          <w:sz w:val="24"/>
          <w:szCs w:val="24"/>
        </w:rPr>
        <w:tab/>
      </w:r>
      <w:r>
        <w:rPr>
          <w:rStyle w:val="Nessuno"/>
          <w:rFonts w:ascii="Times New Roman" w:hAnsi="Times New Roman"/>
          <w:sz w:val="24"/>
          <w:szCs w:val="24"/>
        </w:rPr>
        <w:tab/>
      </w:r>
      <w:r>
        <w:rPr>
          <w:rStyle w:val="Nessuno"/>
          <w:rFonts w:ascii="Times New Roman" w:hAnsi="Times New Roman"/>
          <w:sz w:val="24"/>
          <w:szCs w:val="24"/>
        </w:rPr>
        <w:tab/>
        <w:t>Il DS</w:t>
      </w:r>
    </w:p>
    <w:sectPr w:rsidR="00C62496" w:rsidSect="00C6249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3B" w:rsidRDefault="0078123B" w:rsidP="00C62496">
      <w:pPr>
        <w:spacing w:after="0" w:line="240" w:lineRule="auto"/>
      </w:pPr>
      <w:r>
        <w:separator/>
      </w:r>
    </w:p>
  </w:endnote>
  <w:endnote w:type="continuationSeparator" w:id="1">
    <w:p w:rsidR="0078123B" w:rsidRDefault="0078123B" w:rsidP="00C62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3B" w:rsidRDefault="0078123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3B" w:rsidRDefault="0078123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3B" w:rsidRDefault="0078123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3B" w:rsidRDefault="0078123B" w:rsidP="00C62496">
      <w:pPr>
        <w:spacing w:after="0" w:line="240" w:lineRule="auto"/>
      </w:pPr>
      <w:r>
        <w:separator/>
      </w:r>
    </w:p>
  </w:footnote>
  <w:footnote w:type="continuationSeparator" w:id="1">
    <w:p w:rsidR="0078123B" w:rsidRDefault="0078123B" w:rsidP="00C62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3B" w:rsidRDefault="0078123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4"/>
      <w:gridCol w:w="2934"/>
      <w:gridCol w:w="3980"/>
    </w:tblGrid>
    <w:tr w:rsidR="0078123B" w:rsidTr="00D61733">
      <w:tc>
        <w:tcPr>
          <w:tcW w:w="2934" w:type="dxa"/>
        </w:tcPr>
        <w:p w:rsidR="0078123B" w:rsidRDefault="0078123B">
          <w:pPr>
            <w:pBdr>
              <w:top w:val="none" w:sz="0" w:space="0" w:color="auto"/>
              <w:left w:val="none" w:sz="0" w:space="0" w:color="auto"/>
              <w:bottom w:val="none" w:sz="0" w:space="0" w:color="auto"/>
              <w:right w:val="none" w:sz="0" w:space="0" w:color="auto"/>
              <w:between w:val="none" w:sz="0" w:space="0" w:color="auto"/>
              <w:bar w:val="none" w:sz="0" w:color="auto"/>
            </w:pBdr>
            <w:spacing w:before="100" w:after="0"/>
            <w:jc w:val="center"/>
            <w:rPr>
              <w:rFonts w:ascii="Arial" w:hAnsi="Arial"/>
              <w:b/>
              <w:bCs/>
              <w:sz w:val="24"/>
              <w:szCs w:val="24"/>
            </w:rPr>
          </w:pPr>
        </w:p>
      </w:tc>
      <w:tc>
        <w:tcPr>
          <w:tcW w:w="2934" w:type="dxa"/>
        </w:tcPr>
        <w:p w:rsidR="0078123B" w:rsidRPr="00D61733" w:rsidRDefault="0078123B">
          <w:pPr>
            <w:pBdr>
              <w:top w:val="none" w:sz="0" w:space="0" w:color="auto"/>
              <w:left w:val="none" w:sz="0" w:space="0" w:color="auto"/>
              <w:bottom w:val="none" w:sz="0" w:space="0" w:color="auto"/>
              <w:right w:val="none" w:sz="0" w:space="0" w:color="auto"/>
              <w:between w:val="none" w:sz="0" w:space="0" w:color="auto"/>
              <w:bar w:val="none" w:sz="0" w:color="auto"/>
            </w:pBdr>
            <w:spacing w:before="100" w:after="0"/>
            <w:jc w:val="center"/>
            <w:rPr>
              <w:rFonts w:ascii="Arial" w:hAnsi="Arial"/>
              <w:b/>
              <w:bCs/>
              <w:sz w:val="24"/>
              <w:szCs w:val="24"/>
            </w:rPr>
          </w:pPr>
        </w:p>
      </w:tc>
      <w:tc>
        <w:tcPr>
          <w:tcW w:w="3980" w:type="dxa"/>
        </w:tcPr>
        <w:p w:rsidR="0078123B" w:rsidRDefault="0078123B">
          <w:pPr>
            <w:pBdr>
              <w:top w:val="none" w:sz="0" w:space="0" w:color="auto"/>
              <w:left w:val="none" w:sz="0" w:space="0" w:color="auto"/>
              <w:bottom w:val="none" w:sz="0" w:space="0" w:color="auto"/>
              <w:right w:val="none" w:sz="0" w:space="0" w:color="auto"/>
              <w:between w:val="none" w:sz="0" w:space="0" w:color="auto"/>
              <w:bar w:val="none" w:sz="0" w:color="auto"/>
            </w:pBdr>
            <w:spacing w:before="100" w:after="0"/>
            <w:jc w:val="center"/>
            <w:rPr>
              <w:rFonts w:ascii="Arial" w:hAnsi="Arial"/>
              <w:b/>
              <w:bCs/>
              <w:sz w:val="24"/>
              <w:szCs w:val="24"/>
            </w:rPr>
          </w:pPr>
          <w:r w:rsidRPr="00D61733">
            <w:rPr>
              <w:rFonts w:ascii="Arial" w:hAnsi="Arial"/>
              <w:b/>
              <w:bCs/>
              <w:noProof/>
              <w:sz w:val="24"/>
              <w:szCs w:val="24"/>
            </w:rPr>
            <w:drawing>
              <wp:inline distT="0" distB="0" distL="0" distR="0">
                <wp:extent cx="1590675" cy="1112361"/>
                <wp:effectExtent l="0" t="0" r="0" b="0"/>
                <wp:docPr id="4" name="officeArt object" descr="C:\Users\POSTIG~2\AppData\Local\Temp\lu648210gz.tmp\lu648210h9_tmp_5ab67b9bb1fe4c6e.jpg"/>
                <wp:cNvGraphicFramePr/>
                <a:graphic xmlns:a="http://schemas.openxmlformats.org/drawingml/2006/main">
                  <a:graphicData uri="http://schemas.openxmlformats.org/drawingml/2006/picture">
                    <pic:pic xmlns:pic="http://schemas.openxmlformats.org/drawingml/2006/picture">
                      <pic:nvPicPr>
                        <pic:cNvPr id="1073741825" name="C:\Users\POSTIG~2\AppData\Local\Temp\lu648210gz.tmp\lu648210h9_tmp_5ab67b9bb1fe4c6e.jpg" descr="C:\Users\POSTIG~2\AppData\Local\Temp\lu648210gz.tmp\lu648210h9_tmp_5ab67b9bb1fe4c6e.jpg"/>
                        <pic:cNvPicPr>
                          <a:picLocks noChangeAspect="1"/>
                        </pic:cNvPicPr>
                      </pic:nvPicPr>
                      <pic:blipFill>
                        <a:blip r:embed="rId1">
                          <a:extLst/>
                        </a:blip>
                        <a:stretch>
                          <a:fillRect/>
                        </a:stretch>
                      </pic:blipFill>
                      <pic:spPr>
                        <a:xfrm>
                          <a:off x="0" y="0"/>
                          <a:ext cx="1590675" cy="1112361"/>
                        </a:xfrm>
                        <a:prstGeom prst="rect">
                          <a:avLst/>
                        </a:prstGeom>
                        <a:ln w="12700" cap="flat">
                          <a:noFill/>
                          <a:miter lim="400000"/>
                        </a:ln>
                        <a:effectLst/>
                      </pic:spPr>
                    </pic:pic>
                  </a:graphicData>
                </a:graphic>
              </wp:inline>
            </w:drawing>
          </w:r>
        </w:p>
      </w:tc>
    </w:tr>
  </w:tbl>
  <w:p w:rsidR="0078123B" w:rsidRDefault="0078123B">
    <w:pPr>
      <w:spacing w:before="100" w:after="0"/>
      <w:jc w:val="center"/>
      <w:rPr>
        <w:rFonts w:ascii="Times New Roman" w:eastAsia="Times New Roman" w:hAnsi="Times New Roman" w:cs="Times New Roman"/>
        <w:sz w:val="24"/>
        <w:szCs w:val="24"/>
      </w:rPr>
    </w:pPr>
    <w:r>
      <w:rPr>
        <w:noProof/>
      </w:rPr>
      <w:drawing>
        <wp:anchor distT="152400" distB="152400" distL="152400" distR="152400" simplePos="0" relativeHeight="251658240" behindDoc="1" locked="0" layoutInCell="1" allowOverlap="1">
          <wp:simplePos x="0" y="0"/>
          <wp:positionH relativeFrom="page">
            <wp:posOffset>740410</wp:posOffset>
          </wp:positionH>
          <wp:positionV relativeFrom="page">
            <wp:posOffset>697865</wp:posOffset>
          </wp:positionV>
          <wp:extent cx="1885950" cy="1212850"/>
          <wp:effectExtent l="0" t="0" r="0" b="0"/>
          <wp:wrapNone/>
          <wp:docPr id="1073741826" name="officeArt object" descr="C:\Users\POSTIG~2\AppData\Local\Temp\lu648210gz.tmp\lu648210h9_tmp_97f50ed045aeafd4.png"/>
          <wp:cNvGraphicFramePr/>
          <a:graphic xmlns:a="http://schemas.openxmlformats.org/drawingml/2006/main">
            <a:graphicData uri="http://schemas.openxmlformats.org/drawingml/2006/picture">
              <pic:pic xmlns:pic="http://schemas.openxmlformats.org/drawingml/2006/picture">
                <pic:nvPicPr>
                  <pic:cNvPr id="1073741826" name="C:\Users\POSTIG~2\AppData\Local\Temp\lu648210gz.tmp\lu648210h9_tmp_97f50ed045aeafd4.png" descr="C:\Users\POSTIG~2\AppData\Local\Temp\lu648210gz.tmp\lu648210h9_tmp_97f50ed045aeafd4.png"/>
                  <pic:cNvPicPr>
                    <a:picLocks noChangeAspect="1"/>
                  </pic:cNvPicPr>
                </pic:nvPicPr>
                <pic:blipFill>
                  <a:blip r:embed="rId2">
                    <a:extLst/>
                  </a:blip>
                  <a:stretch>
                    <a:fillRect/>
                  </a:stretch>
                </pic:blipFill>
                <pic:spPr>
                  <a:xfrm>
                    <a:off x="0" y="0"/>
                    <a:ext cx="1885950" cy="1212850"/>
                  </a:xfrm>
                  <a:prstGeom prst="rect">
                    <a:avLst/>
                  </a:prstGeom>
                  <a:ln w="12700" cap="flat">
                    <a:noFill/>
                    <a:miter lim="400000"/>
                  </a:ln>
                  <a:effectLst/>
                </pic:spPr>
              </pic:pic>
            </a:graphicData>
          </a:graphic>
        </wp:anchor>
      </w:drawing>
    </w:r>
    <w:r>
      <w:rPr>
        <w:rFonts w:ascii="Arial" w:hAnsi="Arial"/>
        <w:b/>
        <w:bCs/>
        <w:sz w:val="24"/>
        <w:szCs w:val="24"/>
      </w:rPr>
      <w:t xml:space="preserve">ISTITUTO Superiore </w:t>
    </w:r>
    <w:r>
      <w:rPr>
        <w:rFonts w:ascii="Arial" w:eastAsia="Arial" w:hAnsi="Arial" w:cs="Arial"/>
        <w:b/>
        <w:bCs/>
        <w:sz w:val="24"/>
        <w:szCs w:val="24"/>
      </w:rPr>
      <w:br/>
    </w:r>
    <w:proofErr w:type="spellStart"/>
    <w:r>
      <w:rPr>
        <w:rFonts w:ascii="Arial" w:hAnsi="Arial"/>
        <w:b/>
        <w:bCs/>
        <w:sz w:val="24"/>
        <w:szCs w:val="24"/>
      </w:rPr>
      <w:t>Pascal-Comandini</w:t>
    </w:r>
    <w:proofErr w:type="spellEnd"/>
  </w:p>
  <w:p w:rsidR="0078123B" w:rsidRDefault="0078123B">
    <w:pPr>
      <w:spacing w:before="119" w:after="0"/>
      <w:jc w:val="center"/>
      <w:rPr>
        <w:rStyle w:val="Nessuno"/>
        <w:rFonts w:ascii="Times New Roman" w:eastAsia="Times New Roman" w:hAnsi="Times New Roman" w:cs="Times New Roman"/>
        <w:sz w:val="24"/>
        <w:szCs w:val="24"/>
      </w:rPr>
    </w:pPr>
    <w:r>
      <w:rPr>
        <w:rFonts w:ascii="Times New Roman" w:hAnsi="Times New Roman"/>
        <w:sz w:val="20"/>
        <w:szCs w:val="20"/>
      </w:rPr>
      <w:t xml:space="preserve">P.le </w:t>
    </w:r>
    <w:proofErr w:type="spellStart"/>
    <w:r>
      <w:rPr>
        <w:rFonts w:ascii="Times New Roman" w:hAnsi="Times New Roman"/>
        <w:sz w:val="20"/>
        <w:szCs w:val="20"/>
      </w:rPr>
      <w:t>Macrelli</w:t>
    </w:r>
    <w:proofErr w:type="spellEnd"/>
    <w:r>
      <w:rPr>
        <w:rFonts w:ascii="Times New Roman" w:hAnsi="Times New Roman"/>
        <w:sz w:val="20"/>
        <w:szCs w:val="20"/>
      </w:rPr>
      <w:t xml:space="preserve">, 100 </w:t>
    </w:r>
    <w:r>
      <w:rPr>
        <w:rFonts w:ascii="Times New Roman" w:eastAsia="Times New Roman" w:hAnsi="Times New Roman" w:cs="Times New Roman"/>
        <w:sz w:val="20"/>
        <w:szCs w:val="20"/>
      </w:rPr>
      <w:br/>
    </w:r>
    <w:r>
      <w:rPr>
        <w:rFonts w:ascii="Times New Roman" w:hAnsi="Times New Roman"/>
        <w:sz w:val="20"/>
        <w:szCs w:val="20"/>
      </w:rPr>
      <w:t xml:space="preserve">47521 Cesena </w:t>
    </w:r>
    <w:r>
      <w:rPr>
        <w:rFonts w:ascii="Times New Roman" w:eastAsia="Times New Roman" w:hAnsi="Times New Roman" w:cs="Times New Roman"/>
        <w:sz w:val="20"/>
        <w:szCs w:val="20"/>
      </w:rPr>
      <w:br/>
    </w:r>
    <w:r>
      <w:rPr>
        <w:rFonts w:ascii="Times New Roman" w:hAnsi="Times New Roman"/>
        <w:sz w:val="20"/>
        <w:szCs w:val="20"/>
      </w:rPr>
      <w:t xml:space="preserve">Tel. +39 054722792 </w:t>
    </w:r>
    <w:r>
      <w:rPr>
        <w:rFonts w:ascii="Times New Roman" w:eastAsia="Times New Roman" w:hAnsi="Times New Roman" w:cs="Times New Roman"/>
        <w:sz w:val="20"/>
        <w:szCs w:val="20"/>
      </w:rPr>
      <w:br/>
    </w:r>
    <w:proofErr w:type="spellStart"/>
    <w:r>
      <w:rPr>
        <w:rFonts w:ascii="Times New Roman" w:hAnsi="Times New Roman"/>
        <w:sz w:val="20"/>
        <w:szCs w:val="20"/>
      </w:rPr>
      <w:t>Cod.fisc.</w:t>
    </w:r>
    <w:proofErr w:type="spellEnd"/>
    <w:r>
      <w:rPr>
        <w:rFonts w:ascii="Times New Roman" w:hAnsi="Times New Roman"/>
        <w:sz w:val="20"/>
        <w:szCs w:val="20"/>
      </w:rPr>
      <w:t xml:space="preserve"> 90076540401 - </w:t>
    </w:r>
    <w:proofErr w:type="spellStart"/>
    <w:r>
      <w:rPr>
        <w:rFonts w:ascii="Times New Roman" w:hAnsi="Times New Roman"/>
        <w:sz w:val="20"/>
        <w:szCs w:val="20"/>
      </w:rPr>
      <w:t>Cod.Mecc.</w:t>
    </w:r>
    <w:proofErr w:type="spellEnd"/>
    <w:r>
      <w:rPr>
        <w:rFonts w:ascii="Times New Roman" w:hAnsi="Times New Roman"/>
        <w:sz w:val="20"/>
        <w:szCs w:val="20"/>
      </w:rPr>
      <w:t xml:space="preserve"> FOIS01100L</w:t>
    </w:r>
    <w:r>
      <w:rPr>
        <w:rFonts w:ascii="Times New Roman" w:eastAsia="Times New Roman" w:hAnsi="Times New Roman" w:cs="Times New Roman"/>
        <w:sz w:val="20"/>
        <w:szCs w:val="20"/>
      </w:rPr>
      <w:br/>
    </w:r>
    <w:hyperlink r:id="rId3" w:history="1">
      <w:r>
        <w:rPr>
          <w:rStyle w:val="Hyperlink0"/>
          <w:rFonts w:eastAsia="Arial Unicode MS"/>
        </w:rPr>
        <w:t>FOIS0100L@istruzione.it</w:t>
      </w:r>
    </w:hyperlink>
  </w:p>
  <w:p w:rsidR="0078123B" w:rsidRDefault="0078123B">
    <w:pPr>
      <w:spacing w:before="100" w:after="142"/>
      <w:jc w:val="center"/>
    </w:pPr>
    <w:r>
      <w:rPr>
        <w:rStyle w:val="Nessuno"/>
        <w:sz w:val="20"/>
        <w:szCs w:val="20"/>
        <w:u w:val="single"/>
      </w:rPr>
      <w:t>FOIS0100L@pec.istruzione.it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3B" w:rsidRDefault="0078123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7A9"/>
    <w:multiLevelType w:val="hybridMultilevel"/>
    <w:tmpl w:val="016E4930"/>
    <w:numStyleLink w:val="Puntielenco"/>
  </w:abstractNum>
  <w:abstractNum w:abstractNumId="1">
    <w:nsid w:val="186C2F47"/>
    <w:multiLevelType w:val="hybridMultilevel"/>
    <w:tmpl w:val="128CC8D4"/>
    <w:numStyleLink w:val="Stileimportato1"/>
  </w:abstractNum>
  <w:abstractNum w:abstractNumId="2">
    <w:nsid w:val="25B6615A"/>
    <w:multiLevelType w:val="hybridMultilevel"/>
    <w:tmpl w:val="128CC8D4"/>
    <w:styleLink w:val="Stileimportato1"/>
    <w:lvl w:ilvl="0" w:tplc="E3B2B1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AD6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A4532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02A3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3E77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A2832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8D85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50C1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56A1E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CFF7399"/>
    <w:multiLevelType w:val="hybridMultilevel"/>
    <w:tmpl w:val="7E70164C"/>
    <w:lvl w:ilvl="0" w:tplc="80C6BE6A">
      <w:start w:val="1"/>
      <w:numFmt w:val="decimal"/>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D85DE2"/>
    <w:multiLevelType w:val="hybridMultilevel"/>
    <w:tmpl w:val="016E4930"/>
    <w:styleLink w:val="Puntielenco"/>
    <w:lvl w:ilvl="0" w:tplc="1D94419A">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5EDF6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3AA744">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0AD74A">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12505A">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BEDD58">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E60F4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BC09D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228C5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defaultTabStop w:val="708"/>
  <w:autoHyphenation/>
  <w:hyphenationZone w:val="283"/>
  <w:characterSpacingControl w:val="doNotCompress"/>
  <w:footnotePr>
    <w:footnote w:id="0"/>
    <w:footnote w:id="1"/>
  </w:footnotePr>
  <w:endnotePr>
    <w:endnote w:id="0"/>
    <w:endnote w:id="1"/>
  </w:endnotePr>
  <w:compat>
    <w:useFELayout/>
  </w:compat>
  <w:rsids>
    <w:rsidRoot w:val="00C62496"/>
    <w:rsid w:val="0000251E"/>
    <w:rsid w:val="0004247A"/>
    <w:rsid w:val="00072E72"/>
    <w:rsid w:val="001E711A"/>
    <w:rsid w:val="001F1964"/>
    <w:rsid w:val="00291607"/>
    <w:rsid w:val="002920B9"/>
    <w:rsid w:val="00373C01"/>
    <w:rsid w:val="00431C7E"/>
    <w:rsid w:val="005B188F"/>
    <w:rsid w:val="00604D13"/>
    <w:rsid w:val="006771B8"/>
    <w:rsid w:val="0078123B"/>
    <w:rsid w:val="0085432F"/>
    <w:rsid w:val="00872A46"/>
    <w:rsid w:val="008F41D8"/>
    <w:rsid w:val="00A46C43"/>
    <w:rsid w:val="00AD08A9"/>
    <w:rsid w:val="00BE7098"/>
    <w:rsid w:val="00C62496"/>
    <w:rsid w:val="00CE7437"/>
    <w:rsid w:val="00CF5AA0"/>
    <w:rsid w:val="00D10A7E"/>
    <w:rsid w:val="00D61733"/>
    <w:rsid w:val="00DC3A5A"/>
    <w:rsid w:val="00EB4328"/>
    <w:rsid w:val="00EC29F6"/>
    <w:rsid w:val="00F37E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62496"/>
    <w:pPr>
      <w:spacing w:after="200" w:line="276" w:lineRule="auto"/>
    </w:pPr>
    <w:rPr>
      <w:rFonts w:ascii="Calibri" w:hAnsi="Calibri" w:cs="Arial Unicode M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62496"/>
    <w:rPr>
      <w:u w:val="single"/>
    </w:rPr>
  </w:style>
  <w:style w:type="table" w:customStyle="1" w:styleId="TableNormal">
    <w:name w:val="Table Normal"/>
    <w:rsid w:val="00C62496"/>
    <w:tblPr>
      <w:tblInd w:w="0" w:type="dxa"/>
      <w:tblCellMar>
        <w:top w:w="0" w:type="dxa"/>
        <w:left w:w="0" w:type="dxa"/>
        <w:bottom w:w="0" w:type="dxa"/>
        <w:right w:w="0" w:type="dxa"/>
      </w:tblCellMar>
    </w:tblPr>
  </w:style>
  <w:style w:type="character" w:customStyle="1" w:styleId="Nessuno">
    <w:name w:val="Nessuno"/>
    <w:rsid w:val="00C62496"/>
  </w:style>
  <w:style w:type="character" w:customStyle="1" w:styleId="Hyperlink0">
    <w:name w:val="Hyperlink.0"/>
    <w:basedOn w:val="Nessuno"/>
    <w:rsid w:val="00C62496"/>
    <w:rPr>
      <w:rFonts w:ascii="Times New Roman" w:eastAsia="Times New Roman" w:hAnsi="Times New Roman" w:cs="Times New Roman"/>
      <w:outline w:val="0"/>
      <w:color w:val="0000FF"/>
      <w:sz w:val="20"/>
      <w:szCs w:val="20"/>
      <w:u w:val="single" w:color="0000FF"/>
      <w:shd w:val="nil"/>
    </w:rPr>
  </w:style>
  <w:style w:type="paragraph" w:customStyle="1" w:styleId="Intestazioneepidipagina">
    <w:name w:val="Intestazione e piè di pagina"/>
    <w:rsid w:val="00C62496"/>
    <w:pPr>
      <w:tabs>
        <w:tab w:val="right" w:pos="9020"/>
      </w:tabs>
    </w:pPr>
    <w:rPr>
      <w:rFonts w:ascii="Helvetica Neue" w:eastAsia="Helvetica Neue" w:hAnsi="Helvetica Neue" w:cs="Helvetica Neue"/>
      <w:color w:val="000000"/>
      <w:sz w:val="24"/>
      <w:szCs w:val="24"/>
      <w:shd w:val="nil"/>
    </w:rPr>
  </w:style>
  <w:style w:type="paragraph" w:styleId="Paragrafoelenco">
    <w:name w:val="List Paragraph"/>
    <w:rsid w:val="00C62496"/>
    <w:pPr>
      <w:spacing w:after="200" w:line="276" w:lineRule="auto"/>
      <w:ind w:left="720"/>
    </w:pPr>
    <w:rPr>
      <w:rFonts w:ascii="Calibri" w:hAnsi="Calibri" w:cs="Arial Unicode MS"/>
      <w:color w:val="000000"/>
      <w:sz w:val="22"/>
      <w:szCs w:val="22"/>
      <w:u w:color="000000"/>
      <w:shd w:val="nil"/>
    </w:rPr>
  </w:style>
  <w:style w:type="numbering" w:customStyle="1" w:styleId="Puntielenco">
    <w:name w:val="Punti elenco"/>
    <w:rsid w:val="00C62496"/>
    <w:pPr>
      <w:numPr>
        <w:numId w:val="1"/>
      </w:numPr>
    </w:pPr>
  </w:style>
  <w:style w:type="character" w:customStyle="1" w:styleId="NessunoA">
    <w:name w:val="Nessuno A"/>
    <w:rsid w:val="00C62496"/>
    <w:rPr>
      <w:lang w:val="it-IT"/>
    </w:rPr>
  </w:style>
  <w:style w:type="character" w:customStyle="1" w:styleId="Hyperlink1">
    <w:name w:val="Hyperlink.1"/>
    <w:basedOn w:val="Nessuno"/>
    <w:rsid w:val="00C62496"/>
    <w:rPr>
      <w:rFonts w:ascii="Times New Roman" w:eastAsia="Times New Roman" w:hAnsi="Times New Roman" w:cs="Times New Roman"/>
      <w:outline w:val="0"/>
      <w:color w:val="0000FF"/>
      <w:sz w:val="24"/>
      <w:szCs w:val="24"/>
      <w:u w:val="single" w:color="0000FF"/>
    </w:rPr>
  </w:style>
  <w:style w:type="numbering" w:customStyle="1" w:styleId="Stileimportato1">
    <w:name w:val="Stile importato 1"/>
    <w:rsid w:val="00C62496"/>
    <w:pPr>
      <w:numPr>
        <w:numId w:val="3"/>
      </w:numPr>
    </w:pPr>
  </w:style>
  <w:style w:type="paragraph" w:styleId="Testofumetto">
    <w:name w:val="Balloon Text"/>
    <w:basedOn w:val="Normale"/>
    <w:link w:val="TestofumettoCarattere"/>
    <w:uiPriority w:val="99"/>
    <w:semiHidden/>
    <w:unhideWhenUsed/>
    <w:rsid w:val="008F41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1D8"/>
    <w:rPr>
      <w:rFonts w:ascii="Tahoma" w:hAnsi="Tahoma" w:cs="Tahoma"/>
      <w:color w:val="000000"/>
      <w:sz w:val="16"/>
      <w:szCs w:val="16"/>
      <w:u w:color="000000"/>
    </w:rPr>
  </w:style>
  <w:style w:type="paragraph" w:styleId="Intestazione">
    <w:name w:val="header"/>
    <w:basedOn w:val="Normale"/>
    <w:link w:val="IntestazioneCarattere"/>
    <w:uiPriority w:val="99"/>
    <w:semiHidden/>
    <w:unhideWhenUsed/>
    <w:rsid w:val="00D617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61733"/>
    <w:rPr>
      <w:rFonts w:ascii="Calibri" w:hAnsi="Calibri" w:cs="Arial Unicode MS"/>
      <w:color w:val="000000"/>
      <w:sz w:val="22"/>
      <w:szCs w:val="22"/>
      <w:u w:color="000000"/>
    </w:rPr>
  </w:style>
  <w:style w:type="paragraph" w:styleId="Pidipagina">
    <w:name w:val="footer"/>
    <w:basedOn w:val="Normale"/>
    <w:link w:val="PidipaginaCarattere"/>
    <w:uiPriority w:val="99"/>
    <w:semiHidden/>
    <w:unhideWhenUsed/>
    <w:rsid w:val="00D617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61733"/>
    <w:rPr>
      <w:rFonts w:ascii="Calibri" w:hAnsi="Calibri" w:cs="Arial Unicode MS"/>
      <w:color w:val="000000"/>
      <w:sz w:val="22"/>
      <w:szCs w:val="22"/>
      <w:u w:color="000000"/>
    </w:rPr>
  </w:style>
  <w:style w:type="table" w:styleId="Grigliatabella">
    <w:name w:val="Table Grid"/>
    <w:basedOn w:val="Tabellanormale"/>
    <w:uiPriority w:val="59"/>
    <w:rsid w:val="00D61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ra.gradara@ispascalcomandin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pascalcomandini.it/orario-e-calendari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essandro.bartoletti@ispascalcomandini.it" TargetMode="External"/><Relationship Id="rId4" Type="http://schemas.openxmlformats.org/officeDocument/2006/relationships/webSettings" Target="webSettings.xml"/><Relationship Id="rId9" Type="http://schemas.openxmlformats.org/officeDocument/2006/relationships/hyperlink" Target="mailto:chiara.fusaroli@ispascalcomandini.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FOIS0100L@istruzione.it"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1495</Words>
  <Characters>8524</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10</cp:revision>
  <cp:lastPrinted>2020-11-06T10:28:00Z</cp:lastPrinted>
  <dcterms:created xsi:type="dcterms:W3CDTF">2020-11-06T11:04:00Z</dcterms:created>
  <dcterms:modified xsi:type="dcterms:W3CDTF">2020-11-06T11:57:00Z</dcterms:modified>
</cp:coreProperties>
</file>