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1A" w:rsidRDefault="004E2D1A" w:rsidP="004E2D1A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r>
        <w:rPr>
          <w:rStyle w:val="Nessuno"/>
          <w:b/>
          <w:bCs/>
          <w:color w:val="212529"/>
          <w:u w:color="212529"/>
        </w:rPr>
        <w:t xml:space="preserve">Circolare </w:t>
      </w:r>
      <w:r w:rsidR="00B11848">
        <w:rPr>
          <w:rStyle w:val="Nessuno"/>
          <w:b/>
          <w:bCs/>
          <w:color w:val="212529"/>
          <w:u w:color="212529"/>
        </w:rPr>
        <w:t>110</w:t>
      </w:r>
      <w:r>
        <w:rPr>
          <w:rStyle w:val="Nessuno"/>
          <w:b/>
          <w:bCs/>
          <w:color w:val="212529"/>
          <w:u w:color="212529"/>
        </w:rPr>
        <w:t xml:space="preserve">-20 </w:t>
      </w:r>
    </w:p>
    <w:p w:rsidR="004E2D1A" w:rsidRDefault="00525712" w:rsidP="004E2D1A">
      <w:pPr>
        <w:pStyle w:val="NormaleWeb"/>
        <w:shd w:val="clear" w:color="auto" w:fill="FFFFFF"/>
        <w:spacing w:before="0"/>
        <w:ind w:left="4248" w:hanging="4248"/>
        <w:jc w:val="right"/>
        <w:rPr>
          <w:rStyle w:val="Nessuno"/>
          <w:color w:val="212529"/>
          <w:u w:color="212529"/>
        </w:rPr>
      </w:pPr>
      <w:r>
        <w:rPr>
          <w:rStyle w:val="Nessuno"/>
          <w:color w:val="212529"/>
          <w:u w:color="212529"/>
        </w:rPr>
        <w:t xml:space="preserve">Cesena, </w:t>
      </w:r>
      <w:r w:rsidR="00B11848">
        <w:rPr>
          <w:rStyle w:val="Nessuno"/>
          <w:color w:val="212529"/>
          <w:u w:color="212529"/>
        </w:rPr>
        <w:t>4</w:t>
      </w:r>
      <w:r w:rsidR="004E2D1A">
        <w:rPr>
          <w:rStyle w:val="Nessuno"/>
          <w:color w:val="212529"/>
          <w:u w:color="212529"/>
        </w:rPr>
        <w:t>/</w:t>
      </w:r>
      <w:r w:rsidR="00B11848">
        <w:rPr>
          <w:rStyle w:val="Nessuno"/>
          <w:color w:val="212529"/>
          <w:u w:color="212529"/>
        </w:rPr>
        <w:t>2</w:t>
      </w:r>
      <w:r w:rsidR="004E2D1A">
        <w:rPr>
          <w:rStyle w:val="Nessuno"/>
          <w:color w:val="212529"/>
          <w:u w:color="212529"/>
        </w:rPr>
        <w:t>/2021</w:t>
      </w:r>
      <w:r w:rsidR="004E2D1A">
        <w:rPr>
          <w:rStyle w:val="Nessuno"/>
          <w:color w:val="212529"/>
          <w:u w:color="212529"/>
        </w:rPr>
        <w:tab/>
      </w:r>
      <w:r w:rsidR="004E2D1A">
        <w:rPr>
          <w:rStyle w:val="Nessuno"/>
          <w:color w:val="212529"/>
          <w:u w:color="212529"/>
        </w:rPr>
        <w:tab/>
      </w:r>
      <w:r w:rsidR="004E2D1A">
        <w:rPr>
          <w:rStyle w:val="Nessuno"/>
          <w:color w:val="212529"/>
          <w:u w:color="212529"/>
        </w:rPr>
        <w:tab/>
      </w:r>
      <w:r w:rsidR="004E2D1A">
        <w:rPr>
          <w:rStyle w:val="Nessuno"/>
          <w:color w:val="212529"/>
          <w:u w:color="212529"/>
        </w:rPr>
        <w:tab/>
      </w:r>
      <w:r w:rsidR="004E2D1A">
        <w:rPr>
          <w:rStyle w:val="Nessuno"/>
          <w:color w:val="212529"/>
          <w:u w:color="212529"/>
        </w:rPr>
        <w:tab/>
      </w:r>
      <w:r w:rsidR="004E2D1A">
        <w:rPr>
          <w:rStyle w:val="Nessuno"/>
          <w:color w:val="212529"/>
          <w:u w:color="212529"/>
        </w:rPr>
        <w:tab/>
        <w:t>A tutti gli alunni/e</w:t>
      </w:r>
      <w:r w:rsidR="004E2D1A">
        <w:rPr>
          <w:rStyle w:val="Nessuno"/>
          <w:color w:val="212529"/>
          <w:u w:color="212529"/>
        </w:rPr>
        <w:br/>
        <w:t>A tutte le famiglie</w:t>
      </w:r>
      <w:r w:rsidR="004E2D1A">
        <w:rPr>
          <w:rStyle w:val="Nessuno"/>
          <w:color w:val="212529"/>
          <w:u w:color="212529"/>
        </w:rPr>
        <w:br/>
        <w:t>A tutti i dipendenti della scuola</w:t>
      </w:r>
    </w:p>
    <w:p w:rsidR="004E2D1A" w:rsidRPr="00525712" w:rsidRDefault="004E2D1A" w:rsidP="004E2D1A">
      <w:pPr>
        <w:pStyle w:val="NormaleWeb"/>
        <w:shd w:val="clear" w:color="auto" w:fill="FFFFFF"/>
        <w:spacing w:before="0"/>
        <w:jc w:val="both"/>
        <w:rPr>
          <w:rStyle w:val="Nessuno"/>
          <w:b/>
          <w:color w:val="212529"/>
          <w:u w:color="212529"/>
        </w:rPr>
      </w:pPr>
      <w:r w:rsidRPr="00525712">
        <w:rPr>
          <w:rStyle w:val="Nessuno"/>
          <w:b/>
          <w:color w:val="212529"/>
          <w:u w:color="212529"/>
        </w:rPr>
        <w:t>Oggetto:</w:t>
      </w:r>
      <w:r w:rsidR="00525712">
        <w:rPr>
          <w:rStyle w:val="Nessuno"/>
          <w:b/>
          <w:color w:val="212529"/>
          <w:u w:color="212529"/>
        </w:rPr>
        <w:t xml:space="preserve"> </w:t>
      </w:r>
      <w:r w:rsidR="006517D2">
        <w:rPr>
          <w:rStyle w:val="Nessuno"/>
          <w:b/>
          <w:color w:val="212529"/>
          <w:u w:color="212529"/>
        </w:rPr>
        <w:t>prosieguo</w:t>
      </w:r>
      <w:r w:rsidR="00CB79EC">
        <w:rPr>
          <w:rStyle w:val="Nessuno"/>
          <w:b/>
          <w:color w:val="212529"/>
          <w:u w:color="212529"/>
        </w:rPr>
        <w:t xml:space="preserve"> in presenza al 50% delle classi dal </w:t>
      </w:r>
      <w:r w:rsidR="00B11848">
        <w:rPr>
          <w:rStyle w:val="Nessuno"/>
          <w:b/>
          <w:color w:val="212529"/>
          <w:u w:color="212529"/>
        </w:rPr>
        <w:t>8 febbraio</w:t>
      </w:r>
    </w:p>
    <w:p w:rsidR="004E2D1A" w:rsidRDefault="004E2D1A" w:rsidP="004E2D1A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r>
        <w:rPr>
          <w:rStyle w:val="Nessuno"/>
          <w:color w:val="212529"/>
          <w:u w:color="212529"/>
        </w:rPr>
        <w:t xml:space="preserve">La presente circolare disciplina le modalità con cui riprenderà la attività didattica a </w:t>
      </w:r>
      <w:r w:rsidR="00CB79EC">
        <w:rPr>
          <w:rStyle w:val="Nessuno"/>
          <w:color w:val="212529"/>
          <w:u w:color="212529"/>
        </w:rPr>
        <w:t xml:space="preserve">partire dal </w:t>
      </w:r>
      <w:r w:rsidR="00B11848">
        <w:rPr>
          <w:rStyle w:val="Nessuno"/>
          <w:color w:val="212529"/>
          <w:u w:color="212529"/>
        </w:rPr>
        <w:t>8</w:t>
      </w:r>
      <w:r>
        <w:rPr>
          <w:rStyle w:val="Nessuno"/>
          <w:color w:val="212529"/>
          <w:u w:color="212529"/>
        </w:rPr>
        <w:t xml:space="preserve"> </w:t>
      </w:r>
      <w:r w:rsidR="006517D2">
        <w:rPr>
          <w:rStyle w:val="Nessuno"/>
          <w:color w:val="212529"/>
          <w:u w:color="212529"/>
        </w:rPr>
        <w:t xml:space="preserve">fino al </w:t>
      </w:r>
      <w:r w:rsidR="00B11848">
        <w:rPr>
          <w:rStyle w:val="Nessuno"/>
          <w:color w:val="212529"/>
          <w:u w:color="212529"/>
        </w:rPr>
        <w:t>20</w:t>
      </w:r>
      <w:r w:rsidR="006517D2">
        <w:rPr>
          <w:rStyle w:val="Nessuno"/>
          <w:color w:val="212529"/>
          <w:u w:color="212529"/>
        </w:rPr>
        <w:t xml:space="preserve"> febbraio </w:t>
      </w:r>
      <w:r w:rsidR="00CB79EC">
        <w:rPr>
          <w:rStyle w:val="Nessuno"/>
          <w:color w:val="212529"/>
          <w:u w:color="212529"/>
        </w:rPr>
        <w:t>fermo restando</w:t>
      </w:r>
      <w:r>
        <w:rPr>
          <w:rStyle w:val="Nessuno"/>
          <w:color w:val="212529"/>
          <w:u w:color="212529"/>
        </w:rPr>
        <w:t xml:space="preserve"> </w:t>
      </w:r>
      <w:r w:rsidR="00CB79EC">
        <w:rPr>
          <w:rStyle w:val="Nessuno"/>
          <w:color w:val="212529"/>
          <w:u w:color="212529"/>
        </w:rPr>
        <w:t>eventuali</w:t>
      </w:r>
      <w:r>
        <w:rPr>
          <w:rStyle w:val="Nessuno"/>
          <w:color w:val="212529"/>
          <w:u w:color="212529"/>
        </w:rPr>
        <w:t xml:space="preserve"> </w:t>
      </w:r>
      <w:r w:rsidR="00CB79EC">
        <w:rPr>
          <w:rStyle w:val="Nessuno"/>
          <w:color w:val="212529"/>
          <w:u w:color="212529"/>
        </w:rPr>
        <w:t xml:space="preserve">successive </w:t>
      </w:r>
      <w:r w:rsidR="006517D2">
        <w:rPr>
          <w:rStyle w:val="Nessuno"/>
          <w:color w:val="212529"/>
          <w:u w:color="212529"/>
        </w:rPr>
        <w:t>disposizioni o variazioni</w:t>
      </w:r>
    </w:p>
    <w:p w:rsidR="004E2D1A" w:rsidRDefault="00B11848" w:rsidP="004E2D1A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r>
        <w:rPr>
          <w:rStyle w:val="Nessuno"/>
          <w:color w:val="212529"/>
          <w:u w:color="212529"/>
        </w:rPr>
        <w:t xml:space="preserve">La </w:t>
      </w:r>
      <w:r w:rsidR="006517D2">
        <w:rPr>
          <w:rStyle w:val="Nessuno"/>
          <w:color w:val="212529"/>
          <w:u w:color="212529"/>
        </w:rPr>
        <w:t xml:space="preserve"> nota dell’USR Emilia Romagna </w:t>
      </w:r>
      <w:proofErr w:type="spellStart"/>
      <w:r w:rsidR="006517D2">
        <w:rPr>
          <w:rStyle w:val="Nessuno"/>
          <w:color w:val="212529"/>
          <w:u w:color="212529"/>
        </w:rPr>
        <w:t>prot</w:t>
      </w:r>
      <w:proofErr w:type="spellEnd"/>
      <w:r w:rsidR="006517D2">
        <w:rPr>
          <w:rStyle w:val="Nessuno"/>
          <w:color w:val="212529"/>
          <w:u w:color="212529"/>
        </w:rPr>
        <w:t xml:space="preserve">. </w:t>
      </w:r>
      <w:r>
        <w:rPr>
          <w:rStyle w:val="Nessuno"/>
          <w:color w:val="212529"/>
          <w:u w:color="212529"/>
        </w:rPr>
        <w:t xml:space="preserve">2045 del 3/2/2021 </w:t>
      </w:r>
      <w:r w:rsidR="006517D2">
        <w:rPr>
          <w:rStyle w:val="Nessuno"/>
          <w:color w:val="212529"/>
          <w:u w:color="212529"/>
        </w:rPr>
        <w:t>(ivi allegata alla presente) dispone che la modalità di frequenza con le classi al 50% si protragga (salvo entrata in zona ro</w:t>
      </w:r>
      <w:r w:rsidR="006517D2">
        <w:rPr>
          <w:rStyle w:val="Nessuno"/>
          <w:color w:val="212529"/>
          <w:u w:color="212529"/>
        </w:rPr>
        <w:t>s</w:t>
      </w:r>
      <w:r w:rsidR="006517D2">
        <w:rPr>
          <w:rStyle w:val="Nessuno"/>
          <w:color w:val="212529"/>
          <w:u w:color="212529"/>
        </w:rPr>
        <w:t xml:space="preserve">sa della Regione) fino al </w:t>
      </w:r>
      <w:r>
        <w:rPr>
          <w:rStyle w:val="Nessuno"/>
          <w:color w:val="212529"/>
          <w:u w:color="212529"/>
        </w:rPr>
        <w:t>20</w:t>
      </w:r>
      <w:r w:rsidR="006517D2">
        <w:rPr>
          <w:rStyle w:val="Nessuno"/>
          <w:color w:val="212529"/>
          <w:u w:color="212529"/>
        </w:rPr>
        <w:t xml:space="preserve"> febbraio, pertanto</w:t>
      </w:r>
      <w:r w:rsidR="00CB79EC">
        <w:rPr>
          <w:rStyle w:val="Nessuno"/>
          <w:color w:val="212529"/>
          <w:u w:color="212529"/>
        </w:rPr>
        <w:t>:</w:t>
      </w:r>
    </w:p>
    <w:p w:rsidR="004E2D1A" w:rsidRDefault="00B11848" w:rsidP="004E2D1A">
      <w:pPr>
        <w:pStyle w:val="NormaleWeb"/>
        <w:shd w:val="clear" w:color="auto" w:fill="FFFFFF"/>
        <w:spacing w:before="0"/>
        <w:jc w:val="both"/>
        <w:rPr>
          <w:rStyle w:val="Nessuno"/>
          <w:b/>
          <w:bCs/>
          <w:color w:val="212529"/>
          <w:u w:color="212529"/>
        </w:rPr>
      </w:pPr>
      <w:r>
        <w:rPr>
          <w:rStyle w:val="Nessuno"/>
          <w:b/>
          <w:bCs/>
          <w:color w:val="212529"/>
          <w:u w:color="212529"/>
        </w:rPr>
        <w:t>dall’8 al 20 febbraio</w:t>
      </w:r>
      <w:r w:rsidR="006517D2">
        <w:rPr>
          <w:rStyle w:val="Nessuno"/>
          <w:b/>
          <w:bCs/>
          <w:color w:val="212529"/>
          <w:u w:color="212529"/>
        </w:rPr>
        <w:t xml:space="preserve"> salvo variazioni di “colore di zona” o nuovi provvedimenti governativi o r</w:t>
      </w:r>
      <w:r w:rsidR="006517D2">
        <w:rPr>
          <w:rStyle w:val="Nessuno"/>
          <w:b/>
          <w:bCs/>
          <w:color w:val="212529"/>
          <w:u w:color="212529"/>
        </w:rPr>
        <w:t>e</w:t>
      </w:r>
      <w:r w:rsidR="006517D2">
        <w:rPr>
          <w:rStyle w:val="Nessuno"/>
          <w:b/>
          <w:bCs/>
          <w:color w:val="212529"/>
          <w:u w:color="212529"/>
        </w:rPr>
        <w:t xml:space="preserve">gionali, </w:t>
      </w:r>
      <w:r w:rsidR="004E2D1A">
        <w:rPr>
          <w:rStyle w:val="Nessuno"/>
          <w:b/>
          <w:bCs/>
          <w:color w:val="212529"/>
          <w:u w:color="212529"/>
        </w:rPr>
        <w:t xml:space="preserve">tutte le classi di entrambi i plessi frequenteranno </w:t>
      </w:r>
      <w:r w:rsidR="00CB79EC">
        <w:rPr>
          <w:rStyle w:val="Nessuno"/>
          <w:b/>
          <w:bCs/>
          <w:color w:val="212529"/>
          <w:u w:color="212529"/>
        </w:rPr>
        <w:t>in presenza al 50%</w:t>
      </w:r>
      <w:r w:rsidR="004E2D1A">
        <w:rPr>
          <w:rStyle w:val="Nessuno"/>
          <w:b/>
          <w:bCs/>
          <w:color w:val="212529"/>
          <w:u w:color="212529"/>
        </w:rPr>
        <w:t>,</w:t>
      </w:r>
      <w:r w:rsidR="00CB79EC">
        <w:rPr>
          <w:rStyle w:val="Nessuno"/>
          <w:b/>
          <w:bCs/>
          <w:color w:val="212529"/>
          <w:u w:color="212529"/>
        </w:rPr>
        <w:t xml:space="preserve"> ovvero metà classi in una settimana e l’altra metà nella settimana successiva, e così di seguito,</w:t>
      </w:r>
      <w:r w:rsidR="004E2D1A">
        <w:rPr>
          <w:rStyle w:val="Nessuno"/>
          <w:b/>
          <w:bCs/>
          <w:color w:val="212529"/>
          <w:u w:color="212529"/>
        </w:rPr>
        <w:t xml:space="preserve"> eccetto gli alunni disabili, </w:t>
      </w:r>
      <w:r w:rsidR="00393829">
        <w:rPr>
          <w:rStyle w:val="Nessuno"/>
          <w:b/>
          <w:bCs/>
          <w:color w:val="212529"/>
          <w:u w:color="212529"/>
        </w:rPr>
        <w:t xml:space="preserve">o alunni </w:t>
      </w:r>
      <w:r w:rsidR="004E2D1A">
        <w:rPr>
          <w:rStyle w:val="Nessuno"/>
          <w:b/>
          <w:bCs/>
          <w:color w:val="212529"/>
          <w:u w:color="212529"/>
        </w:rPr>
        <w:t>con DSA e BES che hanno presentato richiesta di frequentare sempre in pr</w:t>
      </w:r>
      <w:r w:rsidR="004E2D1A">
        <w:rPr>
          <w:rStyle w:val="Nessuno"/>
          <w:b/>
          <w:bCs/>
          <w:color w:val="212529"/>
          <w:u w:color="212529"/>
        </w:rPr>
        <w:t>e</w:t>
      </w:r>
      <w:r w:rsidR="004E2D1A">
        <w:rPr>
          <w:rStyle w:val="Nessuno"/>
          <w:b/>
          <w:bCs/>
          <w:color w:val="212529"/>
          <w:u w:color="212529"/>
        </w:rPr>
        <w:t>sen</w:t>
      </w:r>
      <w:r w:rsidR="00CB79EC">
        <w:rPr>
          <w:rStyle w:val="Nessuno"/>
          <w:b/>
          <w:bCs/>
          <w:color w:val="212529"/>
          <w:u w:color="212529"/>
        </w:rPr>
        <w:t>za i quali frequentano tutte le settimane in presenza.</w:t>
      </w:r>
    </w:p>
    <w:p w:rsidR="004E2D1A" w:rsidRDefault="004E2D1A" w:rsidP="004E2D1A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r>
        <w:rPr>
          <w:rStyle w:val="Nessuno"/>
          <w:color w:val="212529"/>
          <w:u w:color="212529"/>
        </w:rPr>
        <w:t> Orario di inizio e fine, articolazione della successione delle ore/materia restano inalterati per tutte le classi.</w:t>
      </w:r>
    </w:p>
    <w:p w:rsidR="004E2D1A" w:rsidRDefault="00CB79EC" w:rsidP="004E2D1A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r>
        <w:rPr>
          <w:rStyle w:val="Nessuno"/>
          <w:color w:val="212529"/>
          <w:u w:color="212529"/>
        </w:rPr>
        <w:t xml:space="preserve">I turni delle classi in </w:t>
      </w:r>
      <w:r w:rsidR="006517D2">
        <w:rPr>
          <w:rStyle w:val="Nessuno"/>
          <w:color w:val="212529"/>
          <w:u w:color="212529"/>
        </w:rPr>
        <w:t xml:space="preserve">presenza per ciascuna settimana </w:t>
      </w:r>
      <w:r>
        <w:rPr>
          <w:rStyle w:val="Nessuno"/>
          <w:color w:val="212529"/>
          <w:u w:color="212529"/>
        </w:rPr>
        <w:t>sono pubblicati</w:t>
      </w:r>
      <w:r w:rsidR="004E2D1A">
        <w:rPr>
          <w:rStyle w:val="Nessuno"/>
          <w:color w:val="212529"/>
          <w:u w:color="212529"/>
        </w:rPr>
        <w:t xml:space="preserve"> alla pagina del nostro sito:</w:t>
      </w:r>
    </w:p>
    <w:p w:rsidR="004E2D1A" w:rsidRDefault="00EF7C3C" w:rsidP="004E2D1A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hyperlink r:id="rId7" w:history="1">
        <w:r w:rsidR="004E2D1A">
          <w:rPr>
            <w:rStyle w:val="Hyperlink2"/>
          </w:rPr>
          <w:t>https://www.ispascalcomandini.it/orario-e-calendario/</w:t>
        </w:r>
      </w:hyperlink>
    </w:p>
    <w:p w:rsidR="004E2D1A" w:rsidRDefault="004E2D1A" w:rsidP="004E2D1A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r>
        <w:rPr>
          <w:rStyle w:val="Nessuno"/>
          <w:color w:val="212529"/>
          <w:u w:color="212529"/>
        </w:rPr>
        <w:t>Resta inalterato anche il regolamento per gli alunni in DAD: lezioni di 45 minuti, anche di laborat</w:t>
      </w:r>
      <w:r>
        <w:rPr>
          <w:rStyle w:val="Nessuno"/>
          <w:color w:val="212529"/>
          <w:u w:color="212529"/>
        </w:rPr>
        <w:t>o</w:t>
      </w:r>
      <w:r>
        <w:rPr>
          <w:rStyle w:val="Nessuno"/>
          <w:color w:val="212529"/>
          <w:u w:color="212529"/>
        </w:rPr>
        <w:t>rio se a distanza, con pausa di 15 al termine della lezione salvo diversa indicazione del docente de</w:t>
      </w:r>
      <w:r>
        <w:rPr>
          <w:rStyle w:val="Nessuno"/>
          <w:color w:val="212529"/>
          <w:u w:color="212529"/>
        </w:rPr>
        <w:t>l</w:t>
      </w:r>
      <w:r>
        <w:rPr>
          <w:rStyle w:val="Nessuno"/>
          <w:color w:val="212529"/>
          <w:u w:color="212529"/>
        </w:rPr>
        <w:t>la materia. Si prega a tal proposito di consultare il regolamento per gli alunni in DAD pubblicato sul sito di istituto</w:t>
      </w:r>
    </w:p>
    <w:p w:rsidR="004E2D1A" w:rsidRDefault="00EF7C3C" w:rsidP="004E2D1A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hyperlink r:id="rId8" w:history="1">
        <w:r w:rsidR="004E2D1A">
          <w:rPr>
            <w:rStyle w:val="Hyperlink2"/>
          </w:rPr>
          <w:t>https://www.ispascalcomandini.it/wp-content/uploads/2020/12/INTEGRAZIONE-AL-REGOLAMENTO-DI-ISTITUTO-PER-LA-DIDATTICA-A-DISTANZA.pdf</w:t>
        </w:r>
      </w:hyperlink>
    </w:p>
    <w:p w:rsidR="00325FA3" w:rsidRPr="009D0050" w:rsidRDefault="00325FA3" w:rsidP="00325FA3">
      <w:pPr>
        <w:shd w:val="clear" w:color="auto" w:fill="FFFFFF"/>
        <w:rPr>
          <w:rStyle w:val="Nessuno"/>
          <w:rFonts w:ascii="Times New Roman" w:eastAsia="Times New Roman" w:hAnsi="Times New Roman" w:cs="Times New Roman"/>
        </w:rPr>
      </w:pPr>
    </w:p>
    <w:p w:rsidR="00325FA3" w:rsidRPr="009D0050" w:rsidRDefault="00325FA3" w:rsidP="00325FA3">
      <w:pPr>
        <w:shd w:val="clear" w:color="auto" w:fill="FFFFFF"/>
        <w:jc w:val="both"/>
        <w:rPr>
          <w:rStyle w:val="Nessuno"/>
          <w:rFonts w:ascii="Times New Roman" w:eastAsia="Times New Roman" w:hAnsi="Times New Roman" w:cs="Times New Roman"/>
        </w:rPr>
      </w:pPr>
      <w:r w:rsidRPr="009D0050">
        <w:rPr>
          <w:rStyle w:val="Nessuno"/>
          <w:rFonts w:ascii="Times New Roman" w:hAnsi="Times New Roman"/>
        </w:rPr>
        <w:t>-</w:t>
      </w:r>
      <w:r w:rsidRPr="00B11848">
        <w:rPr>
          <w:rStyle w:val="Nessuno"/>
          <w:rFonts w:ascii="Times New Roman" w:hAnsi="Times New Roman"/>
          <w:b/>
        </w:rPr>
        <w:t>Le attività di PCTO</w:t>
      </w:r>
      <w:r w:rsidRPr="009D0050">
        <w:rPr>
          <w:rStyle w:val="Nessuno"/>
          <w:rFonts w:ascii="Times New Roman" w:hAnsi="Times New Roman"/>
        </w:rPr>
        <w:t xml:space="preserve"> si svolgono come previsto e programmato</w:t>
      </w:r>
      <w:r>
        <w:rPr>
          <w:rStyle w:val="Nessuno"/>
          <w:rFonts w:ascii="Times New Roman" w:hAnsi="Times New Roman"/>
        </w:rPr>
        <w:t>, anche in presenza</w:t>
      </w:r>
      <w:r w:rsidRPr="009D0050">
        <w:rPr>
          <w:rStyle w:val="Nessuno"/>
          <w:rFonts w:ascii="Times New Roman" w:hAnsi="Times New Roman"/>
        </w:rPr>
        <w:t xml:space="preserve"> (lettera t del DPCM), salvo che le aziende/enti/imprese non accolgano alunni. In tali casi si applica il piano B previsto dal collegio docenti del 16/10/20</w:t>
      </w:r>
    </w:p>
    <w:p w:rsidR="00325FA3" w:rsidRPr="009D0050" w:rsidRDefault="00325FA3" w:rsidP="00325FA3">
      <w:pPr>
        <w:shd w:val="clear" w:color="auto" w:fill="FFFFFF"/>
        <w:jc w:val="both"/>
        <w:rPr>
          <w:rStyle w:val="Nessuno"/>
          <w:rFonts w:ascii="Times New Roman" w:eastAsia="Times New Roman" w:hAnsi="Times New Roman" w:cs="Times New Roman"/>
        </w:rPr>
      </w:pPr>
    </w:p>
    <w:p w:rsidR="00325FA3" w:rsidRPr="00B11848" w:rsidRDefault="00325FA3" w:rsidP="00325FA3">
      <w:pPr>
        <w:shd w:val="clear" w:color="auto" w:fill="FFFFFF"/>
        <w:jc w:val="both"/>
        <w:rPr>
          <w:rStyle w:val="Nessuno"/>
          <w:rFonts w:ascii="Times New Roman" w:eastAsia="Times New Roman" w:hAnsi="Times New Roman" w:cs="Times New Roman"/>
        </w:rPr>
      </w:pPr>
      <w:r w:rsidRPr="009D0050">
        <w:rPr>
          <w:rStyle w:val="Nessuno"/>
          <w:rFonts w:ascii="Times New Roman" w:hAnsi="Times New Roman"/>
        </w:rPr>
        <w:t>-</w:t>
      </w:r>
      <w:r w:rsidRPr="009D0050">
        <w:rPr>
          <w:rStyle w:val="Nessuno"/>
          <w:rFonts w:ascii="Times New Roman" w:hAnsi="Times New Roman"/>
          <w:b/>
        </w:rPr>
        <w:t xml:space="preserve">I ricevimenti mattutini dei genitori </w:t>
      </w:r>
      <w:r w:rsidR="00B11848" w:rsidRPr="00B11848">
        <w:rPr>
          <w:rStyle w:val="Nessuno"/>
          <w:rFonts w:ascii="Times New Roman" w:hAnsi="Times New Roman"/>
          <w:b/>
        </w:rPr>
        <w:t>si terranno tutte le settimane</w:t>
      </w:r>
      <w:r w:rsidR="00B11848" w:rsidRPr="00B11848">
        <w:rPr>
          <w:rStyle w:val="Nessuno"/>
          <w:rFonts w:ascii="Times New Roman" w:hAnsi="Times New Roman"/>
        </w:rPr>
        <w:t>, fino a termine secondo qu</w:t>
      </w:r>
      <w:r w:rsidR="00B11848" w:rsidRPr="00B11848">
        <w:rPr>
          <w:rStyle w:val="Nessuno"/>
          <w:rFonts w:ascii="Times New Roman" w:hAnsi="Times New Roman"/>
        </w:rPr>
        <w:t>a</w:t>
      </w:r>
      <w:r w:rsidR="00B11848" w:rsidRPr="00B11848">
        <w:rPr>
          <w:rStyle w:val="Nessuno"/>
          <w:rFonts w:ascii="Times New Roman" w:hAnsi="Times New Roman"/>
        </w:rPr>
        <w:t xml:space="preserve">drimestre </w:t>
      </w:r>
      <w:r w:rsidR="00B11848">
        <w:rPr>
          <w:rStyle w:val="Nessuno"/>
          <w:rFonts w:ascii="Times New Roman" w:hAnsi="Times New Roman"/>
        </w:rPr>
        <w:t xml:space="preserve">e </w:t>
      </w:r>
      <w:r w:rsidRPr="00B11848">
        <w:rPr>
          <w:rStyle w:val="Nessuno"/>
          <w:rFonts w:ascii="Times New Roman" w:hAnsi="Times New Roman"/>
        </w:rPr>
        <w:t xml:space="preserve">sono consentiti in presenza per un massimo di 4 genitori alla volta per docente, e solo su prenotazione obbligatoria. </w:t>
      </w:r>
      <w:r w:rsidR="00B11848">
        <w:rPr>
          <w:rStyle w:val="Nessuno"/>
          <w:rFonts w:ascii="Times New Roman" w:hAnsi="Times New Roman"/>
        </w:rPr>
        <w:t>La presente circolare annulla la programmazione delle udienze pomer</w:t>
      </w:r>
      <w:r w:rsidR="00B11848">
        <w:rPr>
          <w:rStyle w:val="Nessuno"/>
          <w:rFonts w:ascii="Times New Roman" w:hAnsi="Times New Roman"/>
        </w:rPr>
        <w:t>i</w:t>
      </w:r>
      <w:r w:rsidR="00B11848">
        <w:rPr>
          <w:rStyle w:val="Nessuno"/>
          <w:rFonts w:ascii="Times New Roman" w:hAnsi="Times New Roman"/>
        </w:rPr>
        <w:lastRenderedPageBreak/>
        <w:t>diane di aprile, per ragioni di sicurezza, e dispone la proroga della decisione di sostituire le udienze con i ricevimenti mattutini per tutte le settimane.</w:t>
      </w:r>
    </w:p>
    <w:p w:rsidR="00325FA3" w:rsidRPr="009D0050" w:rsidRDefault="00325FA3" w:rsidP="00325FA3">
      <w:pPr>
        <w:shd w:val="clear" w:color="auto" w:fill="FFFFFF"/>
        <w:jc w:val="both"/>
        <w:rPr>
          <w:rStyle w:val="Nessuno"/>
          <w:rFonts w:ascii="Times New Roman" w:hAnsi="Times New Roman"/>
        </w:rPr>
      </w:pPr>
      <w:r w:rsidRPr="009D0050">
        <w:rPr>
          <w:rStyle w:val="Nessuno"/>
          <w:rFonts w:ascii="Times New Roman" w:hAnsi="Times New Roman"/>
        </w:rPr>
        <w:t xml:space="preserve">E’ possibile e anzi raccomandato, previo consenso di entrambe le parti (genitore, docente) svolgere i ricevimenti anche on </w:t>
      </w:r>
      <w:proofErr w:type="spellStart"/>
      <w:r w:rsidRPr="009D0050">
        <w:rPr>
          <w:rStyle w:val="Nessuno"/>
          <w:rFonts w:ascii="Times New Roman" w:hAnsi="Times New Roman"/>
        </w:rPr>
        <w:t>line</w:t>
      </w:r>
      <w:proofErr w:type="spellEnd"/>
      <w:r w:rsidRPr="009D0050">
        <w:rPr>
          <w:rStyle w:val="Nessuno"/>
          <w:rFonts w:ascii="Times New Roman" w:hAnsi="Times New Roman"/>
        </w:rPr>
        <w:t>, ne</w:t>
      </w:r>
      <w:r w:rsidR="007F1510">
        <w:rPr>
          <w:rStyle w:val="Nessuno"/>
          <w:rFonts w:ascii="Times New Roman" w:hAnsi="Times New Roman"/>
        </w:rPr>
        <w:t>ll’ora di ricevimento mattutina, anche telefonicamente.</w:t>
      </w:r>
    </w:p>
    <w:p w:rsidR="00325FA3" w:rsidRPr="009D0050" w:rsidRDefault="00B11848" w:rsidP="00325FA3">
      <w:pPr>
        <w:shd w:val="clear" w:color="auto" w:fill="FFFFFF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b/>
        </w:rPr>
        <w:t>In zona arancione o rossa i</w:t>
      </w:r>
      <w:r w:rsidR="00325FA3" w:rsidRPr="009D0050">
        <w:rPr>
          <w:rStyle w:val="Nessuno"/>
          <w:rFonts w:ascii="Times New Roman" w:hAnsi="Times New Roman"/>
          <w:b/>
        </w:rPr>
        <w:t xml:space="preserve">l ricevimento on </w:t>
      </w:r>
      <w:proofErr w:type="spellStart"/>
      <w:r w:rsidR="00325FA3" w:rsidRPr="009D0050">
        <w:rPr>
          <w:rStyle w:val="Nessuno"/>
          <w:rFonts w:ascii="Times New Roman" w:hAnsi="Times New Roman"/>
          <w:b/>
        </w:rPr>
        <w:t>line</w:t>
      </w:r>
      <w:proofErr w:type="spellEnd"/>
      <w:r w:rsidR="00325FA3" w:rsidRPr="009D0050">
        <w:rPr>
          <w:rStyle w:val="Nessuno"/>
          <w:rFonts w:ascii="Times New Roman" w:hAnsi="Times New Roman"/>
          <w:b/>
        </w:rPr>
        <w:t xml:space="preserve"> è OBBLIGATORIO </w:t>
      </w:r>
      <w:r w:rsidR="00325FA3" w:rsidRPr="009D0050">
        <w:rPr>
          <w:rStyle w:val="Nessuno"/>
          <w:rFonts w:ascii="Times New Roman" w:hAnsi="Times New Roman"/>
        </w:rPr>
        <w:t>per genitori residenti in a</w:t>
      </w:r>
      <w:r w:rsidR="00325FA3" w:rsidRPr="009D0050">
        <w:rPr>
          <w:rStyle w:val="Nessuno"/>
          <w:rFonts w:ascii="Times New Roman" w:hAnsi="Times New Roman"/>
        </w:rPr>
        <w:t>l</w:t>
      </w:r>
      <w:r w:rsidR="00325FA3" w:rsidRPr="009D0050">
        <w:rPr>
          <w:rStyle w:val="Nessuno"/>
          <w:rFonts w:ascii="Times New Roman" w:hAnsi="Times New Roman"/>
        </w:rPr>
        <w:t>tro comune, in quanto lo spostamento verso scuola per incontrare il docente non rientra fra le co</w:t>
      </w:r>
      <w:r w:rsidR="00325FA3" w:rsidRPr="009D0050">
        <w:rPr>
          <w:rStyle w:val="Nessuno"/>
          <w:rFonts w:ascii="Times New Roman" w:hAnsi="Times New Roman"/>
        </w:rPr>
        <w:t>m</w:t>
      </w:r>
      <w:r w:rsidR="00325FA3" w:rsidRPr="009D0050">
        <w:rPr>
          <w:rStyle w:val="Nessuno"/>
          <w:rFonts w:ascii="Times New Roman" w:hAnsi="Times New Roman"/>
        </w:rPr>
        <w:t xml:space="preserve">provate esigenze di necessità. </w:t>
      </w:r>
      <w:r w:rsidR="00325FA3" w:rsidRPr="009D0050">
        <w:rPr>
          <w:rStyle w:val="Nessuno"/>
          <w:rFonts w:ascii="Times New Roman" w:hAnsi="Times New Roman"/>
          <w:u w:val="single"/>
        </w:rPr>
        <w:t>Pertanto i docenti in questi casi specifici sono tenuti al ricev</w:t>
      </w:r>
      <w:r w:rsidR="00325FA3" w:rsidRPr="009D0050">
        <w:rPr>
          <w:rStyle w:val="Nessuno"/>
          <w:rFonts w:ascii="Times New Roman" w:hAnsi="Times New Roman"/>
          <w:u w:val="single"/>
        </w:rPr>
        <w:t>i</w:t>
      </w:r>
      <w:r w:rsidR="00325FA3" w:rsidRPr="009D0050">
        <w:rPr>
          <w:rStyle w:val="Nessuno"/>
          <w:rFonts w:ascii="Times New Roman" w:hAnsi="Times New Roman"/>
          <w:u w:val="single"/>
        </w:rPr>
        <w:t xml:space="preserve">mento on </w:t>
      </w:r>
      <w:proofErr w:type="spellStart"/>
      <w:r w:rsidR="00325FA3" w:rsidRPr="009D0050">
        <w:rPr>
          <w:rStyle w:val="Nessuno"/>
          <w:rFonts w:ascii="Times New Roman" w:hAnsi="Times New Roman"/>
          <w:u w:val="single"/>
        </w:rPr>
        <w:t>line</w:t>
      </w:r>
      <w:proofErr w:type="spellEnd"/>
      <w:r w:rsidR="00325FA3" w:rsidRPr="009D0050">
        <w:rPr>
          <w:rStyle w:val="Nessuno"/>
          <w:rFonts w:ascii="Times New Roman" w:hAnsi="Times New Roman"/>
          <w:u w:val="single"/>
        </w:rPr>
        <w:t xml:space="preserve"> dei genitori res</w:t>
      </w:r>
      <w:r w:rsidR="00325FA3" w:rsidRPr="009D0050">
        <w:rPr>
          <w:rStyle w:val="Nessuno"/>
          <w:rFonts w:ascii="Times New Roman" w:hAnsi="Times New Roman"/>
          <w:u w:val="single"/>
        </w:rPr>
        <w:t>i</w:t>
      </w:r>
      <w:r w:rsidR="00325FA3" w:rsidRPr="009D0050">
        <w:rPr>
          <w:rStyle w:val="Nessuno"/>
          <w:rFonts w:ascii="Times New Roman" w:hAnsi="Times New Roman"/>
          <w:u w:val="single"/>
        </w:rPr>
        <w:t>denti in altro comune</w:t>
      </w:r>
      <w:r w:rsidR="00325FA3" w:rsidRPr="009D0050">
        <w:rPr>
          <w:rStyle w:val="Nessuno"/>
          <w:rFonts w:ascii="Times New Roman" w:hAnsi="Times New Roman"/>
        </w:rPr>
        <w:t>.</w:t>
      </w:r>
    </w:p>
    <w:p w:rsidR="00325FA3" w:rsidRPr="009D0050" w:rsidRDefault="00325FA3" w:rsidP="00325FA3">
      <w:pPr>
        <w:shd w:val="clear" w:color="auto" w:fill="FFFFFF"/>
        <w:jc w:val="both"/>
        <w:rPr>
          <w:rStyle w:val="Nessuno"/>
          <w:rFonts w:ascii="Times New Roman" w:eastAsia="Times New Roman" w:hAnsi="Times New Roman" w:cs="Times New Roman"/>
        </w:rPr>
      </w:pPr>
    </w:p>
    <w:p w:rsidR="00325FA3" w:rsidRPr="00325FA3" w:rsidRDefault="00325FA3" w:rsidP="00325FA3">
      <w:pPr>
        <w:numPr>
          <w:ilvl w:val="0"/>
          <w:numId w:val="7"/>
        </w:numPr>
        <w:shd w:val="clear" w:color="auto" w:fill="FFFFFF"/>
        <w:jc w:val="both"/>
        <w:rPr>
          <w:rStyle w:val="NessunoA"/>
          <w:rFonts w:ascii="Times New Roman" w:eastAsia="Times New Roman" w:hAnsi="Times New Roman" w:cs="Times New Roman"/>
        </w:rPr>
      </w:pPr>
      <w:r w:rsidRPr="00B11848">
        <w:rPr>
          <w:rStyle w:val="NessunoA"/>
          <w:rFonts w:ascii="Times New Roman" w:hAnsi="Times New Roman"/>
          <w:b/>
        </w:rPr>
        <w:t>i viaggi di istruzione, le visite guidate, le uscite didattiche</w:t>
      </w:r>
      <w:r w:rsidRPr="00325FA3">
        <w:rPr>
          <w:rStyle w:val="NessunoA"/>
          <w:rFonts w:ascii="Times New Roman" w:hAnsi="Times New Roman"/>
        </w:rPr>
        <w:t xml:space="preserve">, </w:t>
      </w:r>
      <w:r w:rsidRPr="00B11848">
        <w:rPr>
          <w:rStyle w:val="NessunoA"/>
          <w:rFonts w:ascii="Times New Roman" w:hAnsi="Times New Roman"/>
          <w:b/>
        </w:rPr>
        <w:t>gli stage all’estero</w:t>
      </w:r>
      <w:r>
        <w:rPr>
          <w:rStyle w:val="NessunoA"/>
          <w:rFonts w:ascii="Times New Roman" w:hAnsi="Times New Roman"/>
        </w:rPr>
        <w:t xml:space="preserve">, </w:t>
      </w:r>
      <w:r w:rsidRPr="00B11848">
        <w:rPr>
          <w:rStyle w:val="NessunoA"/>
          <w:rFonts w:ascii="Times New Roman" w:hAnsi="Times New Roman"/>
          <w:b/>
        </w:rPr>
        <w:t>gli scambi cu</w:t>
      </w:r>
      <w:r w:rsidRPr="00B11848">
        <w:rPr>
          <w:rStyle w:val="NessunoA"/>
          <w:rFonts w:ascii="Times New Roman" w:hAnsi="Times New Roman"/>
          <w:b/>
        </w:rPr>
        <w:t>l</w:t>
      </w:r>
      <w:r w:rsidRPr="00B11848">
        <w:rPr>
          <w:rStyle w:val="NessunoA"/>
          <w:rFonts w:ascii="Times New Roman" w:hAnsi="Times New Roman"/>
          <w:b/>
        </w:rPr>
        <w:t xml:space="preserve">turali </w:t>
      </w:r>
      <w:r w:rsidRPr="00325FA3">
        <w:rPr>
          <w:rStyle w:val="NessunoA"/>
          <w:rFonts w:ascii="Times New Roman" w:hAnsi="Times New Roman"/>
        </w:rPr>
        <w:t xml:space="preserve">sono sospesi </w:t>
      </w:r>
    </w:p>
    <w:p w:rsidR="00325FA3" w:rsidRPr="00325FA3" w:rsidRDefault="00325FA3" w:rsidP="00325FA3">
      <w:pPr>
        <w:shd w:val="clear" w:color="auto" w:fill="FFFFFF"/>
        <w:ind w:left="189"/>
        <w:jc w:val="both"/>
        <w:rPr>
          <w:rStyle w:val="Nessuno"/>
          <w:rFonts w:ascii="Times New Roman" w:eastAsia="Times New Roman" w:hAnsi="Times New Roman" w:cs="Times New Roman"/>
        </w:rPr>
      </w:pPr>
    </w:p>
    <w:p w:rsidR="00325FA3" w:rsidRPr="009D0050" w:rsidRDefault="00325FA3" w:rsidP="00325FA3">
      <w:pPr>
        <w:shd w:val="clear" w:color="auto" w:fill="FFFFFF"/>
        <w:jc w:val="both"/>
        <w:rPr>
          <w:rStyle w:val="Nessuno"/>
          <w:rFonts w:ascii="Times New Roman" w:eastAsia="Times New Roman" w:hAnsi="Times New Roman" w:cs="Times New Roman"/>
        </w:rPr>
      </w:pPr>
      <w:r w:rsidRPr="009D0050">
        <w:rPr>
          <w:rStyle w:val="Nessuno"/>
          <w:rFonts w:ascii="Times New Roman" w:hAnsi="Times New Roman"/>
        </w:rPr>
        <w:t>-</w:t>
      </w:r>
      <w:r w:rsidRPr="00B11848">
        <w:rPr>
          <w:rStyle w:val="Nessuno"/>
          <w:rFonts w:ascii="Times New Roman" w:hAnsi="Times New Roman"/>
          <w:b/>
        </w:rPr>
        <w:t>I progetti pomeridiani e le attività pomeridiane</w:t>
      </w:r>
      <w:r w:rsidRPr="009D0050">
        <w:rPr>
          <w:rStyle w:val="Nessuno"/>
          <w:rFonts w:ascii="Times New Roman" w:hAnsi="Times New Roman"/>
        </w:rPr>
        <w:t xml:space="preserve">, salvo quelle previste per alunni disabili o con DSA o con BES (es. laboratori L2), e </w:t>
      </w:r>
      <w:r w:rsidRPr="00B11848">
        <w:rPr>
          <w:rStyle w:val="Nessuno"/>
          <w:rFonts w:ascii="Times New Roman" w:hAnsi="Times New Roman"/>
          <w:b/>
        </w:rPr>
        <w:t>le attività per progetti di eccellenza</w:t>
      </w:r>
      <w:r w:rsidRPr="009D0050">
        <w:rPr>
          <w:rStyle w:val="Nessuno"/>
          <w:rFonts w:ascii="Times New Roman" w:hAnsi="Times New Roman"/>
        </w:rPr>
        <w:t>, assimilabili ai PCTO, s</w:t>
      </w:r>
      <w:r w:rsidRPr="009D0050">
        <w:rPr>
          <w:rStyle w:val="Nessuno"/>
          <w:rFonts w:ascii="Times New Roman" w:hAnsi="Times New Roman"/>
        </w:rPr>
        <w:t>o</w:t>
      </w:r>
      <w:r w:rsidRPr="009D0050">
        <w:rPr>
          <w:rStyle w:val="Nessuno"/>
          <w:rFonts w:ascii="Times New Roman" w:hAnsi="Times New Roman"/>
        </w:rPr>
        <w:t>no sospesi salvo nuove disposizioni regionali o nazionali</w:t>
      </w:r>
    </w:p>
    <w:p w:rsidR="00325FA3" w:rsidRPr="009D0050" w:rsidRDefault="00325FA3" w:rsidP="00325FA3">
      <w:pPr>
        <w:shd w:val="clear" w:color="auto" w:fill="FFFFFF"/>
        <w:jc w:val="both"/>
        <w:rPr>
          <w:rStyle w:val="Nessuno"/>
          <w:rFonts w:ascii="Times New Roman" w:eastAsia="Times New Roman" w:hAnsi="Times New Roman" w:cs="Times New Roman"/>
        </w:rPr>
      </w:pPr>
    </w:p>
    <w:p w:rsidR="00325FA3" w:rsidRPr="009D0050" w:rsidRDefault="00325FA3" w:rsidP="00325FA3">
      <w:pPr>
        <w:shd w:val="clear" w:color="auto" w:fill="FFFFFF"/>
        <w:jc w:val="both"/>
        <w:rPr>
          <w:rStyle w:val="Nessuno"/>
          <w:rFonts w:ascii="Times New Roman" w:eastAsia="Times New Roman" w:hAnsi="Times New Roman" w:cs="Times New Roman"/>
        </w:rPr>
      </w:pPr>
      <w:r w:rsidRPr="009D0050">
        <w:rPr>
          <w:rStyle w:val="Nessuno"/>
          <w:rFonts w:ascii="Times New Roman" w:hAnsi="Times New Roman"/>
        </w:rPr>
        <w:t>-</w:t>
      </w:r>
      <w:r w:rsidRPr="00B11848">
        <w:rPr>
          <w:rStyle w:val="Nessuno"/>
          <w:rFonts w:ascii="Times New Roman" w:hAnsi="Times New Roman"/>
          <w:b/>
        </w:rPr>
        <w:t>Le attività pomeridiane degli enti convenzionati con la scuola per alunni con Bisogni Educ</w:t>
      </w:r>
      <w:r w:rsidRPr="00B11848">
        <w:rPr>
          <w:rStyle w:val="Nessuno"/>
          <w:rFonts w:ascii="Times New Roman" w:hAnsi="Times New Roman"/>
          <w:b/>
        </w:rPr>
        <w:t>a</w:t>
      </w:r>
      <w:r w:rsidRPr="00B11848">
        <w:rPr>
          <w:rStyle w:val="Nessuno"/>
          <w:rFonts w:ascii="Times New Roman" w:hAnsi="Times New Roman"/>
          <w:b/>
        </w:rPr>
        <w:t>tivi Speciali o alunni con DSA</w:t>
      </w:r>
      <w:r w:rsidRPr="009D0050">
        <w:rPr>
          <w:rStyle w:val="Nessuno"/>
          <w:rFonts w:ascii="Times New Roman" w:hAnsi="Times New Roman"/>
        </w:rPr>
        <w:t xml:space="preserve"> (doposcuola, laboratori L2, ecc.) proseguono nella medesima m</w:t>
      </w:r>
      <w:r w:rsidRPr="009D0050">
        <w:rPr>
          <w:rStyle w:val="Nessuno"/>
          <w:rFonts w:ascii="Times New Roman" w:hAnsi="Times New Roman"/>
        </w:rPr>
        <w:t>o</w:t>
      </w:r>
      <w:r w:rsidRPr="009D0050">
        <w:rPr>
          <w:rStyle w:val="Nessuno"/>
          <w:rFonts w:ascii="Times New Roman" w:hAnsi="Times New Roman"/>
        </w:rPr>
        <w:t xml:space="preserve">dalità già concordata, con la massima cura del protocollo misure </w:t>
      </w:r>
      <w:proofErr w:type="spellStart"/>
      <w:r w:rsidRPr="009D0050">
        <w:rPr>
          <w:rStyle w:val="Nessuno"/>
          <w:rFonts w:ascii="Times New Roman" w:hAnsi="Times New Roman"/>
        </w:rPr>
        <w:t>anti-covid</w:t>
      </w:r>
      <w:proofErr w:type="spellEnd"/>
      <w:r w:rsidRPr="009D0050">
        <w:rPr>
          <w:rStyle w:val="Nessuno"/>
          <w:rFonts w:ascii="Times New Roman" w:hAnsi="Times New Roman"/>
        </w:rPr>
        <w:t>. Sono sospese solo le attività pomeridiane delle associazioni sportive nelle palestre per i divieti di cui al DPCM 24/10/20</w:t>
      </w:r>
    </w:p>
    <w:p w:rsidR="00325FA3" w:rsidRDefault="00325FA3" w:rsidP="00325FA3">
      <w:pPr>
        <w:pStyle w:val="NormaleWeb"/>
        <w:shd w:val="clear" w:color="auto" w:fill="FFFFFF"/>
        <w:spacing w:before="0"/>
        <w:jc w:val="both"/>
        <w:rPr>
          <w:rStyle w:val="Nessuno"/>
          <w:b/>
          <w:bCs/>
          <w:color w:val="212529"/>
          <w:u w:color="212529"/>
        </w:rPr>
      </w:pPr>
    </w:p>
    <w:p w:rsidR="00325FA3" w:rsidRDefault="00325FA3" w:rsidP="00325FA3">
      <w:pPr>
        <w:pStyle w:val="NormaleWeb"/>
        <w:shd w:val="clear" w:color="auto" w:fill="FFFFFF"/>
        <w:spacing w:before="0"/>
        <w:jc w:val="both"/>
        <w:rPr>
          <w:rStyle w:val="Nessuno"/>
          <w:b/>
          <w:bCs/>
          <w:color w:val="212529"/>
          <w:u w:color="212529"/>
        </w:rPr>
      </w:pPr>
      <w:r>
        <w:rPr>
          <w:rStyle w:val="Nessuno"/>
          <w:b/>
          <w:bCs/>
          <w:color w:val="212529"/>
          <w:u w:color="212529"/>
        </w:rPr>
        <w:t xml:space="preserve">FLUSSO TRASPORTI PUBBLICI </w:t>
      </w:r>
    </w:p>
    <w:p w:rsidR="00325FA3" w:rsidRDefault="00325FA3" w:rsidP="00325FA3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r>
        <w:rPr>
          <w:rStyle w:val="Nessuno"/>
          <w:color w:val="212529"/>
          <w:u w:color="212529"/>
        </w:rPr>
        <w:t>Inoltre le aziende dei trasporti pubblici hanno prodotto un video conoscitivo che è fat</w:t>
      </w:r>
      <w:r>
        <w:rPr>
          <w:rStyle w:val="Nessuno"/>
          <w:b/>
          <w:bCs/>
          <w:color w:val="212529"/>
          <w:u w:color="212529"/>
        </w:rPr>
        <w:t>to obbligo per tutti gli alunni/e e famiglie visionare</w:t>
      </w:r>
      <w:r>
        <w:rPr>
          <w:rStyle w:val="Nessuno"/>
          <w:color w:val="212529"/>
          <w:u w:color="212529"/>
        </w:rPr>
        <w:t>, entro il 7/1, al seguente link</w:t>
      </w:r>
    </w:p>
    <w:p w:rsidR="00325FA3" w:rsidRDefault="00EF7C3C" w:rsidP="00325FA3">
      <w:pPr>
        <w:pStyle w:val="NormaleWeb"/>
        <w:shd w:val="clear" w:color="auto" w:fill="FFFFFF"/>
        <w:spacing w:before="0"/>
        <w:jc w:val="both"/>
        <w:rPr>
          <w:rStyle w:val="Nessuno"/>
          <w:color w:val="212529"/>
          <w:u w:color="212529"/>
        </w:rPr>
      </w:pPr>
      <w:hyperlink r:id="rId9" w:history="1">
        <w:r w:rsidR="00325FA3">
          <w:rPr>
            <w:rStyle w:val="Hyperlink2"/>
          </w:rPr>
          <w:t>https://youtu.be/mQiLScMXKj4</w:t>
        </w:r>
      </w:hyperlink>
    </w:p>
    <w:p w:rsidR="00325FA3" w:rsidRDefault="00325FA3" w:rsidP="00325FA3">
      <w:pPr>
        <w:pStyle w:val="NormaleWeb"/>
        <w:shd w:val="clear" w:color="auto" w:fill="FFFFFF"/>
        <w:spacing w:before="0"/>
        <w:jc w:val="both"/>
        <w:rPr>
          <w:rStyle w:val="Nessuno"/>
          <w:b/>
          <w:bCs/>
          <w:color w:val="0070C0"/>
          <w:u w:color="0070C0"/>
        </w:rPr>
      </w:pPr>
      <w:r>
        <w:rPr>
          <w:rStyle w:val="Nessuno"/>
          <w:color w:val="212529"/>
          <w:u w:color="212529"/>
        </w:rPr>
        <w:t>Si pubblicano di seguito i link di Start Romagna per l’aggiornamento e il potenziamento delle corse:</w:t>
      </w:r>
    </w:p>
    <w:p w:rsidR="00325FA3" w:rsidRDefault="00325FA3" w:rsidP="00325FA3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0070C0"/>
          <w:u w:color="0070C0"/>
        </w:rPr>
      </w:pPr>
      <w:r>
        <w:rPr>
          <w:rStyle w:val="Nessuno"/>
          <w:rFonts w:ascii="Times New Roman" w:hAnsi="Times New Roman"/>
        </w:rPr>
        <w:t>le</w:t>
      </w:r>
      <w:r>
        <w:rPr>
          <w:rStyle w:val="Nessuno"/>
          <w:rFonts w:ascii="Times New Roman" w:hAnsi="Times New Roman"/>
          <w:b/>
          <w:bCs/>
        </w:rPr>
        <w:t> info bus</w:t>
      </w:r>
      <w:r>
        <w:rPr>
          <w:rStyle w:val="Nessuno"/>
          <w:rFonts w:ascii="Times New Roman" w:hAnsi="Times New Roman"/>
          <w:color w:val="4F81BD"/>
          <w:u w:color="4F81BD"/>
        </w:rPr>
        <w:t xml:space="preserve"> : </w:t>
      </w:r>
      <w:hyperlink r:id="rId10" w:history="1">
        <w:r>
          <w:rPr>
            <w:rStyle w:val="Hyperlink3"/>
            <w:rFonts w:eastAsia="Arial"/>
          </w:rPr>
          <w:t>https://www.startromagna.it/servizi/info-bus-e-news/?info-traffico=5217</w:t>
        </w:r>
      </w:hyperlink>
    </w:p>
    <w:p w:rsidR="00325FA3" w:rsidRDefault="00EF7C3C" w:rsidP="00325FA3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0070C0"/>
          <w:u w:color="0070C0"/>
        </w:rPr>
      </w:pPr>
      <w:hyperlink r:id="rId11" w:history="1">
        <w:r w:rsidR="00325FA3">
          <w:rPr>
            <w:rStyle w:val="Hyperlink3"/>
            <w:rFonts w:eastAsia="Arial"/>
          </w:rPr>
          <w:t>https://www.startromagna.it/servizi/info-bus-e-news/?info-traffico=5218</w:t>
        </w:r>
      </w:hyperlink>
    </w:p>
    <w:p w:rsidR="00325FA3" w:rsidRDefault="00EF7C3C" w:rsidP="00325FA3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4F81BD"/>
          <w:u w:color="4F81BD"/>
        </w:rPr>
      </w:pPr>
      <w:hyperlink r:id="rId12" w:history="1">
        <w:r w:rsidR="00325FA3">
          <w:rPr>
            <w:rStyle w:val="Hyperlink4"/>
            <w:rFonts w:eastAsia="Symbol"/>
          </w:rPr>
          <w:t>https://www.startromagna.it/servizi/info-bus-e-news/?info-traffico=5219</w:t>
        </w:r>
      </w:hyperlink>
    </w:p>
    <w:p w:rsidR="00325FA3" w:rsidRDefault="00325FA3" w:rsidP="00325FA3">
      <w:pPr>
        <w:jc w:val="both"/>
        <w:rPr>
          <w:rStyle w:val="Nessuno"/>
          <w:rFonts w:ascii="Times New Roman" w:eastAsia="Times New Roman" w:hAnsi="Times New Roman" w:cs="Times New Roman"/>
          <w:b/>
          <w:bCs/>
        </w:rPr>
      </w:pPr>
      <w:r>
        <w:rPr>
          <w:rStyle w:val="Nessuno"/>
          <w:rFonts w:ascii="Times New Roman" w:hAnsi="Times New Roman"/>
          <w:b/>
          <w:bCs/>
        </w:rPr>
        <w:t>Gli elenchi delle corse sono scaricabili da</w:t>
      </w:r>
    </w:p>
    <w:p w:rsidR="00325FA3" w:rsidRDefault="00EF7C3C" w:rsidP="00325FA3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4F81BD"/>
          <w:u w:color="4F81BD"/>
        </w:rPr>
      </w:pPr>
      <w:hyperlink r:id="rId13" w:history="1">
        <w:r w:rsidR="00325FA3">
          <w:rPr>
            <w:rStyle w:val="Hyperlink4"/>
            <w:rFonts w:eastAsia="Symbol"/>
          </w:rPr>
          <w:t>https://www.startromagna.it/downloads/Forli-Cesena_Corse_di_potenziamento_07012021.pdf</w:t>
        </w:r>
      </w:hyperlink>
    </w:p>
    <w:p w:rsidR="00325FA3" w:rsidRDefault="00EF7C3C" w:rsidP="00325FA3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4F81BD"/>
          <w:u w:color="4F81BD"/>
        </w:rPr>
      </w:pPr>
      <w:hyperlink r:id="rId14" w:history="1">
        <w:r w:rsidR="00325FA3">
          <w:rPr>
            <w:rStyle w:val="Hyperlink4"/>
            <w:rFonts w:eastAsia="Symbol"/>
          </w:rPr>
          <w:t>https://www.startromagna.it/downloads/Ravenna_Corse_di_potenziamento_07012021.pdf</w:t>
        </w:r>
      </w:hyperlink>
    </w:p>
    <w:p w:rsidR="00325FA3" w:rsidRDefault="00EF7C3C" w:rsidP="00325FA3">
      <w:pPr>
        <w:jc w:val="both"/>
        <w:rPr>
          <w:rStyle w:val="Nessuno"/>
          <w:rFonts w:ascii="Times New Roman" w:eastAsia="Times New Roman" w:hAnsi="Times New Roman" w:cs="Times New Roman"/>
          <w:b/>
          <w:bCs/>
          <w:color w:val="4F81BD"/>
          <w:u w:color="4F81BD"/>
        </w:rPr>
      </w:pPr>
      <w:hyperlink r:id="rId15" w:history="1">
        <w:r w:rsidR="00325FA3">
          <w:rPr>
            <w:rStyle w:val="Hyperlink4"/>
            <w:rFonts w:eastAsia="Symbol"/>
          </w:rPr>
          <w:t>https://www.startromagna.it/downloads/Rimini_Corse_di_potenziamento_07012021.pdf</w:t>
        </w:r>
      </w:hyperlink>
    </w:p>
    <w:p w:rsidR="004E2D1A" w:rsidRDefault="004E2D1A" w:rsidP="004E2D1A">
      <w:pPr>
        <w:pStyle w:val="NormaleWeb"/>
        <w:shd w:val="clear" w:color="auto" w:fill="FFFFFF"/>
        <w:spacing w:before="0"/>
        <w:jc w:val="both"/>
        <w:rPr>
          <w:rStyle w:val="Nessuno"/>
          <w:u w:color="212529"/>
        </w:rPr>
      </w:pPr>
      <w:r>
        <w:rPr>
          <w:rStyle w:val="Nessuno"/>
          <w:u w:color="212529"/>
        </w:rPr>
        <w:t xml:space="preserve">Si allega </w:t>
      </w:r>
      <w:r w:rsidR="006517D2">
        <w:rPr>
          <w:rStyle w:val="Nessuno"/>
          <w:u w:color="212529"/>
        </w:rPr>
        <w:t>la nota USR 19 gennaio 2021</w:t>
      </w:r>
    </w:p>
    <w:p w:rsidR="003708A0" w:rsidRPr="00B11848" w:rsidRDefault="004E2D1A" w:rsidP="00B11848">
      <w:pPr>
        <w:pStyle w:val="NormaleWeb"/>
        <w:shd w:val="clear" w:color="auto" w:fill="FFFFFF"/>
        <w:spacing w:before="0"/>
        <w:jc w:val="both"/>
        <w:rPr>
          <w:u w:color="212529"/>
        </w:rPr>
      </w:pPr>
      <w:r w:rsidRPr="009313E3">
        <w:rPr>
          <w:rStyle w:val="Nessuno"/>
          <w:u w:color="212529"/>
        </w:rPr>
        <w:t>Cordiali saluti</w:t>
      </w:r>
      <w:r w:rsidRPr="009313E3">
        <w:rPr>
          <w:rStyle w:val="Nessuno"/>
          <w:u w:color="212529"/>
        </w:rPr>
        <w:tab/>
      </w:r>
      <w:r w:rsidRPr="009313E3">
        <w:rPr>
          <w:rStyle w:val="Nessuno"/>
          <w:u w:color="212529"/>
        </w:rPr>
        <w:tab/>
      </w:r>
      <w:r w:rsidRPr="009313E3">
        <w:rPr>
          <w:rStyle w:val="Nessuno"/>
          <w:u w:color="212529"/>
        </w:rPr>
        <w:tab/>
      </w:r>
      <w:r w:rsidRPr="009313E3">
        <w:rPr>
          <w:rStyle w:val="Nessuno"/>
          <w:u w:color="212529"/>
        </w:rPr>
        <w:tab/>
      </w:r>
      <w:r w:rsidRPr="009313E3">
        <w:rPr>
          <w:rStyle w:val="Nessuno"/>
          <w:u w:color="212529"/>
        </w:rPr>
        <w:tab/>
      </w:r>
      <w:r w:rsidRPr="009313E3">
        <w:rPr>
          <w:rStyle w:val="Nessuno"/>
          <w:u w:color="212529"/>
        </w:rPr>
        <w:tab/>
      </w:r>
      <w:r w:rsidRPr="009313E3">
        <w:rPr>
          <w:rStyle w:val="Nessuno"/>
          <w:u w:color="212529"/>
        </w:rPr>
        <w:tab/>
      </w:r>
      <w:r w:rsidRPr="009313E3">
        <w:rPr>
          <w:rStyle w:val="Nessuno"/>
          <w:u w:color="212529"/>
        </w:rPr>
        <w:tab/>
      </w:r>
      <w:r w:rsidRPr="009313E3">
        <w:rPr>
          <w:rStyle w:val="Nessuno"/>
          <w:u w:color="212529"/>
        </w:rPr>
        <w:tab/>
      </w:r>
      <w:r w:rsidRPr="009313E3">
        <w:rPr>
          <w:rStyle w:val="Nessuno"/>
          <w:u w:color="212529"/>
        </w:rPr>
        <w:tab/>
      </w:r>
      <w:r w:rsidRPr="009313E3">
        <w:rPr>
          <w:rStyle w:val="Nessuno"/>
          <w:u w:color="212529"/>
        </w:rPr>
        <w:tab/>
        <w:t>il DS</w:t>
      </w:r>
    </w:p>
    <w:sectPr w:rsidR="003708A0" w:rsidRPr="00B11848" w:rsidSect="0005153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7D2" w:rsidRDefault="006517D2" w:rsidP="00051530">
      <w:r>
        <w:separator/>
      </w:r>
    </w:p>
  </w:endnote>
  <w:endnote w:type="continuationSeparator" w:id="1">
    <w:p w:rsidR="006517D2" w:rsidRDefault="006517D2" w:rsidP="0005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D2" w:rsidRDefault="006517D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D2" w:rsidRDefault="006517D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D2" w:rsidRDefault="006517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7D2" w:rsidRDefault="006517D2" w:rsidP="00051530">
      <w:r>
        <w:separator/>
      </w:r>
    </w:p>
  </w:footnote>
  <w:footnote w:type="continuationSeparator" w:id="1">
    <w:p w:rsidR="006517D2" w:rsidRDefault="006517D2" w:rsidP="0005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D2" w:rsidRDefault="006517D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0" w:type="dxa"/>
      <w:tblLayout w:type="fixed"/>
      <w:tblCellMar>
        <w:left w:w="0" w:type="dxa"/>
        <w:right w:w="0" w:type="dxa"/>
      </w:tblCellMar>
      <w:tblLook w:val="04A0"/>
    </w:tblPr>
    <w:tblGrid>
      <w:gridCol w:w="3529"/>
      <w:gridCol w:w="2956"/>
      <w:gridCol w:w="3325"/>
    </w:tblGrid>
    <w:tr w:rsidR="006517D2" w:rsidTr="0033528F">
      <w:trPr>
        <w:trHeight w:val="2904"/>
      </w:trPr>
      <w:tc>
        <w:tcPr>
          <w:tcW w:w="3529" w:type="dxa"/>
          <w:vAlign w:val="center"/>
          <w:hideMark/>
        </w:tcPr>
        <w:p w:rsidR="006517D2" w:rsidRDefault="006517D2" w:rsidP="006517D2">
          <w:pPr>
            <w:pStyle w:val="Titolo2"/>
            <w:jc w:val="center"/>
            <w:rPr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</w:tcPr>
        <w:p w:rsidR="006517D2" w:rsidRDefault="006517D2" w:rsidP="006517D2">
          <w:pPr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6517D2" w:rsidRDefault="006517D2" w:rsidP="006517D2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6517D2" w:rsidRPr="0033528F" w:rsidRDefault="006517D2" w:rsidP="0033528F">
          <w:pPr>
            <w:jc w:val="center"/>
            <w:rPr>
              <w:sz w:val="22"/>
              <w:szCs w:val="22"/>
            </w:rPr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90076540401 -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2" w:history="1">
            <w:r w:rsidRPr="00F63139">
              <w:rPr>
                <w:rStyle w:val="Collegamentoipertestuale"/>
                <w:sz w:val="22"/>
                <w:szCs w:val="22"/>
              </w:rPr>
              <w:t>FOIS01100L@istruzione.it</w:t>
            </w:r>
          </w:hyperlink>
          <w:r w:rsidRPr="00F63139">
            <w:rPr>
              <w:sz w:val="22"/>
              <w:szCs w:val="22"/>
            </w:rPr>
            <w:br/>
          </w:r>
          <w:r w:rsidRPr="0033528F">
            <w:rPr>
              <w:sz w:val="22"/>
              <w:szCs w:val="22"/>
            </w:rPr>
            <w:t>FOIS01100L@pec.istruzione.it</w:t>
          </w:r>
        </w:p>
      </w:tc>
      <w:tc>
        <w:tcPr>
          <w:tcW w:w="3325" w:type="dxa"/>
        </w:tcPr>
        <w:p w:rsidR="006517D2" w:rsidRDefault="006517D2" w:rsidP="006517D2">
          <w:pPr>
            <w:snapToGrid w:val="0"/>
            <w:jc w:val="center"/>
          </w:pPr>
        </w:p>
        <w:p w:rsidR="006517D2" w:rsidRDefault="006517D2" w:rsidP="006517D2">
          <w:pPr>
            <w:jc w:val="center"/>
          </w:pPr>
        </w:p>
        <w:p w:rsidR="006517D2" w:rsidRDefault="006517D2" w:rsidP="006517D2">
          <w:pPr>
            <w:jc w:val="center"/>
          </w:pPr>
        </w:p>
        <w:p w:rsidR="006517D2" w:rsidRDefault="006517D2" w:rsidP="006517D2">
          <w:pPr>
            <w:jc w:val="center"/>
          </w:pPr>
          <w:r>
            <w:rPr>
              <w:rFonts w:ascii="Times New Roman" w:hAnsi="Times New Roman" w:cs="Times New Roman"/>
              <w:noProof/>
            </w:rPr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1885950" cy="1212850"/>
                <wp:effectExtent l="19050" t="0" r="0" b="0"/>
                <wp:wrapSquare wrapText="bothSides"/>
                <wp:docPr id="3" name="Immagine 2" descr="lu648210h9_tmp_97f50ed045aeafd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u648210h9_tmp_97f50ed045aeaf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6517D2" w:rsidRDefault="006517D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D2" w:rsidRDefault="006517D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2743"/>
    <w:multiLevelType w:val="hybridMultilevel"/>
    <w:tmpl w:val="A37C7BF4"/>
    <w:numStyleLink w:val="Puntielenco"/>
  </w:abstractNum>
  <w:abstractNum w:abstractNumId="1">
    <w:nsid w:val="419D6578"/>
    <w:multiLevelType w:val="hybridMultilevel"/>
    <w:tmpl w:val="0C5CA20C"/>
    <w:styleLink w:val="Stileimportato6"/>
    <w:lvl w:ilvl="0" w:tplc="24C056F6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8B258">
      <w:start w:val="1"/>
      <w:numFmt w:val="bullet"/>
      <w:lvlText w:val="o"/>
      <w:lvlJc w:val="left"/>
      <w:pPr>
        <w:ind w:left="140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0B059C2">
      <w:start w:val="1"/>
      <w:numFmt w:val="bullet"/>
      <w:lvlText w:val="▪"/>
      <w:lvlJc w:val="left"/>
      <w:pPr>
        <w:ind w:left="212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35083E0">
      <w:start w:val="1"/>
      <w:numFmt w:val="bullet"/>
      <w:lvlText w:val="·"/>
      <w:lvlJc w:val="left"/>
      <w:pPr>
        <w:ind w:left="283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AE1E2">
      <w:start w:val="1"/>
      <w:numFmt w:val="bullet"/>
      <w:lvlText w:val="o"/>
      <w:lvlJc w:val="left"/>
      <w:pPr>
        <w:ind w:left="3545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0BEB0A8">
      <w:start w:val="1"/>
      <w:numFmt w:val="bullet"/>
      <w:lvlText w:val="▪"/>
      <w:lvlJc w:val="left"/>
      <w:pPr>
        <w:ind w:left="4254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18024F6">
      <w:start w:val="1"/>
      <w:numFmt w:val="bullet"/>
      <w:lvlText w:val="·"/>
      <w:lvlJc w:val="left"/>
      <w:pPr>
        <w:ind w:left="4963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021EA">
      <w:start w:val="1"/>
      <w:numFmt w:val="bullet"/>
      <w:lvlText w:val="o"/>
      <w:lvlJc w:val="left"/>
      <w:pPr>
        <w:ind w:left="5672" w:hanging="2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7941E5C">
      <w:start w:val="1"/>
      <w:numFmt w:val="bullet"/>
      <w:lvlText w:val="▪"/>
      <w:lvlJc w:val="left"/>
      <w:pPr>
        <w:ind w:left="6381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nsid w:val="49BD1A8E"/>
    <w:multiLevelType w:val="hybridMultilevel"/>
    <w:tmpl w:val="0E4A94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865F9"/>
    <w:multiLevelType w:val="hybridMultilevel"/>
    <w:tmpl w:val="A37C7BF4"/>
    <w:styleLink w:val="Puntielenco"/>
    <w:lvl w:ilvl="0" w:tplc="A6581600">
      <w:start w:val="1"/>
      <w:numFmt w:val="bullet"/>
      <w:lvlText w:val="-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4330A">
      <w:start w:val="1"/>
      <w:numFmt w:val="bullet"/>
      <w:lvlText w:val="-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24680">
      <w:start w:val="1"/>
      <w:numFmt w:val="bullet"/>
      <w:lvlText w:val="-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AA0112">
      <w:start w:val="1"/>
      <w:numFmt w:val="bullet"/>
      <w:lvlText w:val="-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0A9B02">
      <w:start w:val="1"/>
      <w:numFmt w:val="bullet"/>
      <w:lvlText w:val="-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27018">
      <w:start w:val="1"/>
      <w:numFmt w:val="bullet"/>
      <w:lvlText w:val="-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E50AC">
      <w:start w:val="1"/>
      <w:numFmt w:val="bullet"/>
      <w:lvlText w:val="-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0AB4B2">
      <w:start w:val="1"/>
      <w:numFmt w:val="bullet"/>
      <w:lvlText w:val="-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6E8492">
      <w:start w:val="1"/>
      <w:numFmt w:val="bullet"/>
      <w:lvlText w:val="-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23908DC"/>
    <w:multiLevelType w:val="hybridMultilevel"/>
    <w:tmpl w:val="172685A4"/>
    <w:styleLink w:val="Stileimportato7"/>
    <w:lvl w:ilvl="0" w:tplc="8E408E64">
      <w:start w:val="1"/>
      <w:numFmt w:val="bullet"/>
      <w:lvlText w:val="·"/>
      <w:lvlJc w:val="left"/>
      <w:pPr>
        <w:tabs>
          <w:tab w:val="num" w:pos="773"/>
        </w:tabs>
        <w:ind w:left="784" w:hanging="7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EFFC">
      <w:start w:val="1"/>
      <w:numFmt w:val="bullet"/>
      <w:lvlText w:val="o"/>
      <w:lvlJc w:val="left"/>
      <w:pPr>
        <w:tabs>
          <w:tab w:val="num" w:pos="773"/>
        </w:tabs>
        <w:ind w:left="784" w:hanging="7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C02BB6E">
      <w:start w:val="1"/>
      <w:numFmt w:val="bullet"/>
      <w:lvlText w:val="▪"/>
      <w:lvlJc w:val="left"/>
      <w:pPr>
        <w:tabs>
          <w:tab w:val="left" w:pos="773"/>
          <w:tab w:val="num" w:pos="1478"/>
        </w:tabs>
        <w:ind w:left="1489" w:hanging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AAC901A">
      <w:start w:val="1"/>
      <w:numFmt w:val="bullet"/>
      <w:lvlText w:val="·"/>
      <w:lvlJc w:val="left"/>
      <w:pPr>
        <w:tabs>
          <w:tab w:val="left" w:pos="773"/>
          <w:tab w:val="num" w:pos="2185"/>
        </w:tabs>
        <w:ind w:left="2196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43DF6">
      <w:start w:val="1"/>
      <w:numFmt w:val="bullet"/>
      <w:lvlText w:val="o"/>
      <w:lvlJc w:val="left"/>
      <w:pPr>
        <w:tabs>
          <w:tab w:val="left" w:pos="773"/>
          <w:tab w:val="num" w:pos="2892"/>
        </w:tabs>
        <w:ind w:left="2903" w:hanging="6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45AF69E">
      <w:start w:val="1"/>
      <w:numFmt w:val="bullet"/>
      <w:lvlText w:val="▪"/>
      <w:lvlJc w:val="left"/>
      <w:pPr>
        <w:tabs>
          <w:tab w:val="left" w:pos="773"/>
          <w:tab w:val="num" w:pos="3599"/>
        </w:tabs>
        <w:ind w:left="3610" w:hanging="6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F886576">
      <w:start w:val="1"/>
      <w:numFmt w:val="bullet"/>
      <w:lvlText w:val="·"/>
      <w:lvlJc w:val="left"/>
      <w:pPr>
        <w:tabs>
          <w:tab w:val="left" w:pos="773"/>
          <w:tab w:val="num" w:pos="4306"/>
        </w:tabs>
        <w:ind w:left="4317" w:hanging="6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2242E">
      <w:start w:val="1"/>
      <w:numFmt w:val="bullet"/>
      <w:lvlText w:val="o"/>
      <w:lvlJc w:val="left"/>
      <w:pPr>
        <w:tabs>
          <w:tab w:val="left" w:pos="773"/>
          <w:tab w:val="num" w:pos="5013"/>
        </w:tabs>
        <w:ind w:left="5024" w:hanging="6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5562F5E">
      <w:start w:val="1"/>
      <w:numFmt w:val="bullet"/>
      <w:lvlText w:val="▪"/>
      <w:lvlJc w:val="left"/>
      <w:pPr>
        <w:tabs>
          <w:tab w:val="left" w:pos="773"/>
          <w:tab w:val="num" w:pos="5720"/>
        </w:tabs>
        <w:ind w:left="5731" w:hanging="5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6EF156EE"/>
    <w:multiLevelType w:val="hybridMultilevel"/>
    <w:tmpl w:val="5A20DF4C"/>
    <w:styleLink w:val="Stileimportato1"/>
    <w:lvl w:ilvl="0" w:tplc="20B2C7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62442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A024C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A602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6C7A8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A431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85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4644E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8487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3025159"/>
    <w:multiLevelType w:val="hybridMultilevel"/>
    <w:tmpl w:val="0ADCE6DE"/>
    <w:styleLink w:val="Stileimportato5"/>
    <w:lvl w:ilvl="0" w:tplc="5948848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202F2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6792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0DA3A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8CAD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29A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416C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C5B6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831C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51530"/>
    <w:rsid w:val="00002626"/>
    <w:rsid w:val="00007556"/>
    <w:rsid w:val="00010351"/>
    <w:rsid w:val="00015F58"/>
    <w:rsid w:val="0003191A"/>
    <w:rsid w:val="00051530"/>
    <w:rsid w:val="00057E41"/>
    <w:rsid w:val="00057FEA"/>
    <w:rsid w:val="00060328"/>
    <w:rsid w:val="00070ADB"/>
    <w:rsid w:val="000712D9"/>
    <w:rsid w:val="0007281F"/>
    <w:rsid w:val="00076965"/>
    <w:rsid w:val="000953B3"/>
    <w:rsid w:val="000954DA"/>
    <w:rsid w:val="000A3629"/>
    <w:rsid w:val="000B07B0"/>
    <w:rsid w:val="000B118F"/>
    <w:rsid w:val="000B3610"/>
    <w:rsid w:val="000D7673"/>
    <w:rsid w:val="000D7D63"/>
    <w:rsid w:val="000E261F"/>
    <w:rsid w:val="000F0D9D"/>
    <w:rsid w:val="000F1415"/>
    <w:rsid w:val="000F4137"/>
    <w:rsid w:val="000F5C95"/>
    <w:rsid w:val="00102732"/>
    <w:rsid w:val="00103206"/>
    <w:rsid w:val="00105AB4"/>
    <w:rsid w:val="00107D21"/>
    <w:rsid w:val="00115A3C"/>
    <w:rsid w:val="001161FD"/>
    <w:rsid w:val="00117F18"/>
    <w:rsid w:val="00131A84"/>
    <w:rsid w:val="00133B58"/>
    <w:rsid w:val="00135B20"/>
    <w:rsid w:val="001366F0"/>
    <w:rsid w:val="00137F81"/>
    <w:rsid w:val="00146568"/>
    <w:rsid w:val="001476B6"/>
    <w:rsid w:val="001525C5"/>
    <w:rsid w:val="00154EF4"/>
    <w:rsid w:val="001611C0"/>
    <w:rsid w:val="00161744"/>
    <w:rsid w:val="00171E19"/>
    <w:rsid w:val="00195A43"/>
    <w:rsid w:val="001A1003"/>
    <w:rsid w:val="001A15C7"/>
    <w:rsid w:val="001A1D96"/>
    <w:rsid w:val="001A354C"/>
    <w:rsid w:val="001A380A"/>
    <w:rsid w:val="001C4070"/>
    <w:rsid w:val="001C505D"/>
    <w:rsid w:val="001C5C97"/>
    <w:rsid w:val="001C5FA0"/>
    <w:rsid w:val="001C68DA"/>
    <w:rsid w:val="001D20BA"/>
    <w:rsid w:val="001D5AD1"/>
    <w:rsid w:val="001F0128"/>
    <w:rsid w:val="001F0182"/>
    <w:rsid w:val="001F0D29"/>
    <w:rsid w:val="001F42F0"/>
    <w:rsid w:val="001F445A"/>
    <w:rsid w:val="00203203"/>
    <w:rsid w:val="00206A88"/>
    <w:rsid w:val="00210090"/>
    <w:rsid w:val="002157C4"/>
    <w:rsid w:val="00220BAE"/>
    <w:rsid w:val="002232EF"/>
    <w:rsid w:val="00223DD0"/>
    <w:rsid w:val="00226E15"/>
    <w:rsid w:val="00232871"/>
    <w:rsid w:val="00233E2B"/>
    <w:rsid w:val="00236651"/>
    <w:rsid w:val="002426B7"/>
    <w:rsid w:val="002435F2"/>
    <w:rsid w:val="00256973"/>
    <w:rsid w:val="002667DF"/>
    <w:rsid w:val="0027552E"/>
    <w:rsid w:val="00293DC1"/>
    <w:rsid w:val="002A1190"/>
    <w:rsid w:val="002C0C1D"/>
    <w:rsid w:val="002C1810"/>
    <w:rsid w:val="002C73A5"/>
    <w:rsid w:val="002D16F0"/>
    <w:rsid w:val="002D37C8"/>
    <w:rsid w:val="002E410C"/>
    <w:rsid w:val="002F11BC"/>
    <w:rsid w:val="002F248B"/>
    <w:rsid w:val="002F378E"/>
    <w:rsid w:val="002F6058"/>
    <w:rsid w:val="00300888"/>
    <w:rsid w:val="00303BA4"/>
    <w:rsid w:val="003077D8"/>
    <w:rsid w:val="00311560"/>
    <w:rsid w:val="003132CA"/>
    <w:rsid w:val="00315494"/>
    <w:rsid w:val="00317842"/>
    <w:rsid w:val="003204CE"/>
    <w:rsid w:val="00325FA3"/>
    <w:rsid w:val="00330AF9"/>
    <w:rsid w:val="00333512"/>
    <w:rsid w:val="0033528F"/>
    <w:rsid w:val="0034058C"/>
    <w:rsid w:val="00344352"/>
    <w:rsid w:val="003470FB"/>
    <w:rsid w:val="0035214E"/>
    <w:rsid w:val="00357129"/>
    <w:rsid w:val="00357495"/>
    <w:rsid w:val="003708A0"/>
    <w:rsid w:val="00381C59"/>
    <w:rsid w:val="00382CA2"/>
    <w:rsid w:val="00390906"/>
    <w:rsid w:val="00390C56"/>
    <w:rsid w:val="00393829"/>
    <w:rsid w:val="00397F96"/>
    <w:rsid w:val="003A1EC7"/>
    <w:rsid w:val="003A6DC6"/>
    <w:rsid w:val="003A752B"/>
    <w:rsid w:val="003C071B"/>
    <w:rsid w:val="003C7FF0"/>
    <w:rsid w:val="003D1D62"/>
    <w:rsid w:val="003D564A"/>
    <w:rsid w:val="003D5CDE"/>
    <w:rsid w:val="003D69CE"/>
    <w:rsid w:val="003D7913"/>
    <w:rsid w:val="003E0A13"/>
    <w:rsid w:val="003E2360"/>
    <w:rsid w:val="003E4E25"/>
    <w:rsid w:val="003F0881"/>
    <w:rsid w:val="003F2970"/>
    <w:rsid w:val="003F29E4"/>
    <w:rsid w:val="003F39E0"/>
    <w:rsid w:val="003F6427"/>
    <w:rsid w:val="003F72E9"/>
    <w:rsid w:val="004011EB"/>
    <w:rsid w:val="004041A0"/>
    <w:rsid w:val="00411253"/>
    <w:rsid w:val="004208DD"/>
    <w:rsid w:val="00421F8E"/>
    <w:rsid w:val="00424267"/>
    <w:rsid w:val="00425EFC"/>
    <w:rsid w:val="00426455"/>
    <w:rsid w:val="00430638"/>
    <w:rsid w:val="00431321"/>
    <w:rsid w:val="00435718"/>
    <w:rsid w:val="00452836"/>
    <w:rsid w:val="0046012F"/>
    <w:rsid w:val="00470368"/>
    <w:rsid w:val="00472776"/>
    <w:rsid w:val="004774A8"/>
    <w:rsid w:val="00482FD2"/>
    <w:rsid w:val="00490585"/>
    <w:rsid w:val="004A37AB"/>
    <w:rsid w:val="004B16E4"/>
    <w:rsid w:val="004C0D8C"/>
    <w:rsid w:val="004C31B4"/>
    <w:rsid w:val="004D27EC"/>
    <w:rsid w:val="004D4396"/>
    <w:rsid w:val="004E12CD"/>
    <w:rsid w:val="004E2D1A"/>
    <w:rsid w:val="004E3275"/>
    <w:rsid w:val="004F28BE"/>
    <w:rsid w:val="004F7216"/>
    <w:rsid w:val="00504E48"/>
    <w:rsid w:val="0051022D"/>
    <w:rsid w:val="00513A26"/>
    <w:rsid w:val="0051588E"/>
    <w:rsid w:val="00516A0B"/>
    <w:rsid w:val="00522E24"/>
    <w:rsid w:val="00525712"/>
    <w:rsid w:val="005276FC"/>
    <w:rsid w:val="0053280F"/>
    <w:rsid w:val="00532991"/>
    <w:rsid w:val="0053644A"/>
    <w:rsid w:val="00537908"/>
    <w:rsid w:val="00537AB9"/>
    <w:rsid w:val="00544096"/>
    <w:rsid w:val="0055134E"/>
    <w:rsid w:val="00553308"/>
    <w:rsid w:val="00557365"/>
    <w:rsid w:val="00577FCA"/>
    <w:rsid w:val="005825D8"/>
    <w:rsid w:val="00584D27"/>
    <w:rsid w:val="00584F81"/>
    <w:rsid w:val="00585744"/>
    <w:rsid w:val="0058574E"/>
    <w:rsid w:val="00585BC7"/>
    <w:rsid w:val="0059401A"/>
    <w:rsid w:val="00595DB5"/>
    <w:rsid w:val="005A1301"/>
    <w:rsid w:val="005B3EA0"/>
    <w:rsid w:val="005B65D6"/>
    <w:rsid w:val="005B745F"/>
    <w:rsid w:val="005D3CC3"/>
    <w:rsid w:val="005D6ACD"/>
    <w:rsid w:val="005E02FB"/>
    <w:rsid w:val="005E7847"/>
    <w:rsid w:val="005F4DBC"/>
    <w:rsid w:val="00602B33"/>
    <w:rsid w:val="0060682B"/>
    <w:rsid w:val="00606F3D"/>
    <w:rsid w:val="006164FC"/>
    <w:rsid w:val="00631759"/>
    <w:rsid w:val="00637DF2"/>
    <w:rsid w:val="006422A7"/>
    <w:rsid w:val="0064637C"/>
    <w:rsid w:val="0065001A"/>
    <w:rsid w:val="00651665"/>
    <w:rsid w:val="006517D2"/>
    <w:rsid w:val="00652E8A"/>
    <w:rsid w:val="006570CA"/>
    <w:rsid w:val="006651DB"/>
    <w:rsid w:val="00667165"/>
    <w:rsid w:val="006755C9"/>
    <w:rsid w:val="00681160"/>
    <w:rsid w:val="00682CCC"/>
    <w:rsid w:val="006830A2"/>
    <w:rsid w:val="00683358"/>
    <w:rsid w:val="00693A5E"/>
    <w:rsid w:val="00695094"/>
    <w:rsid w:val="00697FFD"/>
    <w:rsid w:val="006A6F72"/>
    <w:rsid w:val="006A74B4"/>
    <w:rsid w:val="006A7D27"/>
    <w:rsid w:val="006B54BB"/>
    <w:rsid w:val="006B5AC6"/>
    <w:rsid w:val="006B75ED"/>
    <w:rsid w:val="006C0D24"/>
    <w:rsid w:val="006C2291"/>
    <w:rsid w:val="006D28E0"/>
    <w:rsid w:val="006D3025"/>
    <w:rsid w:val="006D3835"/>
    <w:rsid w:val="006D3FAE"/>
    <w:rsid w:val="006D5F46"/>
    <w:rsid w:val="006E4EA3"/>
    <w:rsid w:val="006E7239"/>
    <w:rsid w:val="006F4651"/>
    <w:rsid w:val="006F6704"/>
    <w:rsid w:val="007067C3"/>
    <w:rsid w:val="00715087"/>
    <w:rsid w:val="007179D2"/>
    <w:rsid w:val="00717E52"/>
    <w:rsid w:val="00725066"/>
    <w:rsid w:val="00731DDB"/>
    <w:rsid w:val="00735613"/>
    <w:rsid w:val="0073677C"/>
    <w:rsid w:val="0074143E"/>
    <w:rsid w:val="00745073"/>
    <w:rsid w:val="00751A8F"/>
    <w:rsid w:val="007555E2"/>
    <w:rsid w:val="007572B6"/>
    <w:rsid w:val="00763BEA"/>
    <w:rsid w:val="007663FB"/>
    <w:rsid w:val="00781B2A"/>
    <w:rsid w:val="0078343A"/>
    <w:rsid w:val="00787333"/>
    <w:rsid w:val="00787F56"/>
    <w:rsid w:val="007941E8"/>
    <w:rsid w:val="007949CA"/>
    <w:rsid w:val="00795900"/>
    <w:rsid w:val="007A16BF"/>
    <w:rsid w:val="007A779C"/>
    <w:rsid w:val="007B016E"/>
    <w:rsid w:val="007B0E7F"/>
    <w:rsid w:val="007B4750"/>
    <w:rsid w:val="007B76C1"/>
    <w:rsid w:val="007D0ABD"/>
    <w:rsid w:val="007D36CB"/>
    <w:rsid w:val="007D42D4"/>
    <w:rsid w:val="007D72D4"/>
    <w:rsid w:val="007D7957"/>
    <w:rsid w:val="007E043D"/>
    <w:rsid w:val="007E14D0"/>
    <w:rsid w:val="007E32D0"/>
    <w:rsid w:val="007E6739"/>
    <w:rsid w:val="007E7863"/>
    <w:rsid w:val="007F1510"/>
    <w:rsid w:val="007F1E92"/>
    <w:rsid w:val="007F2341"/>
    <w:rsid w:val="007F29D1"/>
    <w:rsid w:val="00802D57"/>
    <w:rsid w:val="00815776"/>
    <w:rsid w:val="0082066D"/>
    <w:rsid w:val="008263C5"/>
    <w:rsid w:val="0083386C"/>
    <w:rsid w:val="008351F8"/>
    <w:rsid w:val="00837075"/>
    <w:rsid w:val="008546D3"/>
    <w:rsid w:val="0085485B"/>
    <w:rsid w:val="00855304"/>
    <w:rsid w:val="00864920"/>
    <w:rsid w:val="00870BCF"/>
    <w:rsid w:val="00880D60"/>
    <w:rsid w:val="00884700"/>
    <w:rsid w:val="0088600B"/>
    <w:rsid w:val="008930CD"/>
    <w:rsid w:val="00893227"/>
    <w:rsid w:val="008944A4"/>
    <w:rsid w:val="008A33E0"/>
    <w:rsid w:val="008B042B"/>
    <w:rsid w:val="008B5FA2"/>
    <w:rsid w:val="008B607F"/>
    <w:rsid w:val="008C0B0C"/>
    <w:rsid w:val="008C1BC8"/>
    <w:rsid w:val="008D7699"/>
    <w:rsid w:val="008F46E8"/>
    <w:rsid w:val="008F50DD"/>
    <w:rsid w:val="00901521"/>
    <w:rsid w:val="00902B82"/>
    <w:rsid w:val="009113D3"/>
    <w:rsid w:val="00915210"/>
    <w:rsid w:val="0091531A"/>
    <w:rsid w:val="00924A34"/>
    <w:rsid w:val="009313E3"/>
    <w:rsid w:val="00932759"/>
    <w:rsid w:val="00935891"/>
    <w:rsid w:val="00936451"/>
    <w:rsid w:val="009437FC"/>
    <w:rsid w:val="00945B8B"/>
    <w:rsid w:val="00946B81"/>
    <w:rsid w:val="009504F0"/>
    <w:rsid w:val="00954509"/>
    <w:rsid w:val="00957F69"/>
    <w:rsid w:val="009827B5"/>
    <w:rsid w:val="009839F2"/>
    <w:rsid w:val="009840FB"/>
    <w:rsid w:val="00985198"/>
    <w:rsid w:val="00986BBE"/>
    <w:rsid w:val="00991FFB"/>
    <w:rsid w:val="009953E3"/>
    <w:rsid w:val="009A3735"/>
    <w:rsid w:val="009A4529"/>
    <w:rsid w:val="009A5296"/>
    <w:rsid w:val="009B29CF"/>
    <w:rsid w:val="009B377F"/>
    <w:rsid w:val="009C0105"/>
    <w:rsid w:val="009D4197"/>
    <w:rsid w:val="009D7F95"/>
    <w:rsid w:val="009E3B2C"/>
    <w:rsid w:val="009E69CD"/>
    <w:rsid w:val="009F631F"/>
    <w:rsid w:val="009F6750"/>
    <w:rsid w:val="00A06DEB"/>
    <w:rsid w:val="00A23032"/>
    <w:rsid w:val="00A249BB"/>
    <w:rsid w:val="00A249E3"/>
    <w:rsid w:val="00A27501"/>
    <w:rsid w:val="00A27769"/>
    <w:rsid w:val="00A33B6F"/>
    <w:rsid w:val="00A34602"/>
    <w:rsid w:val="00A44231"/>
    <w:rsid w:val="00A44D41"/>
    <w:rsid w:val="00A4532F"/>
    <w:rsid w:val="00A45E45"/>
    <w:rsid w:val="00A47A8C"/>
    <w:rsid w:val="00A51DBE"/>
    <w:rsid w:val="00A577CB"/>
    <w:rsid w:val="00A61A0D"/>
    <w:rsid w:val="00A65C4B"/>
    <w:rsid w:val="00A660CE"/>
    <w:rsid w:val="00A72EC3"/>
    <w:rsid w:val="00A744F2"/>
    <w:rsid w:val="00A8466B"/>
    <w:rsid w:val="00A878D0"/>
    <w:rsid w:val="00A91EC8"/>
    <w:rsid w:val="00AA5CEF"/>
    <w:rsid w:val="00AA70C1"/>
    <w:rsid w:val="00AB56B2"/>
    <w:rsid w:val="00AC1DC3"/>
    <w:rsid w:val="00AC29C5"/>
    <w:rsid w:val="00AD3510"/>
    <w:rsid w:val="00AD56DF"/>
    <w:rsid w:val="00AE05DE"/>
    <w:rsid w:val="00AE4192"/>
    <w:rsid w:val="00AE668B"/>
    <w:rsid w:val="00B01AD1"/>
    <w:rsid w:val="00B04DE2"/>
    <w:rsid w:val="00B107FC"/>
    <w:rsid w:val="00B11848"/>
    <w:rsid w:val="00B12331"/>
    <w:rsid w:val="00B211DF"/>
    <w:rsid w:val="00B257C9"/>
    <w:rsid w:val="00B317DC"/>
    <w:rsid w:val="00B31BE9"/>
    <w:rsid w:val="00B31C09"/>
    <w:rsid w:val="00B31EBD"/>
    <w:rsid w:val="00B375A6"/>
    <w:rsid w:val="00B405A3"/>
    <w:rsid w:val="00B474C7"/>
    <w:rsid w:val="00B47D26"/>
    <w:rsid w:val="00B47E8E"/>
    <w:rsid w:val="00B51BEF"/>
    <w:rsid w:val="00B53CA9"/>
    <w:rsid w:val="00B53E13"/>
    <w:rsid w:val="00B53E1D"/>
    <w:rsid w:val="00B5410C"/>
    <w:rsid w:val="00B54665"/>
    <w:rsid w:val="00B55B01"/>
    <w:rsid w:val="00B55F81"/>
    <w:rsid w:val="00B56AFC"/>
    <w:rsid w:val="00B76426"/>
    <w:rsid w:val="00B821B1"/>
    <w:rsid w:val="00B85B5B"/>
    <w:rsid w:val="00B9291D"/>
    <w:rsid w:val="00BB267B"/>
    <w:rsid w:val="00BD2008"/>
    <w:rsid w:val="00BD28DF"/>
    <w:rsid w:val="00BD4BAA"/>
    <w:rsid w:val="00BD77D2"/>
    <w:rsid w:val="00BE1C05"/>
    <w:rsid w:val="00BF1D90"/>
    <w:rsid w:val="00BF1FC6"/>
    <w:rsid w:val="00C202B3"/>
    <w:rsid w:val="00C32CBC"/>
    <w:rsid w:val="00C34775"/>
    <w:rsid w:val="00C349B5"/>
    <w:rsid w:val="00C423A5"/>
    <w:rsid w:val="00C465DB"/>
    <w:rsid w:val="00C54835"/>
    <w:rsid w:val="00C5798F"/>
    <w:rsid w:val="00C609F4"/>
    <w:rsid w:val="00C61158"/>
    <w:rsid w:val="00C66775"/>
    <w:rsid w:val="00C73953"/>
    <w:rsid w:val="00C7552E"/>
    <w:rsid w:val="00C96392"/>
    <w:rsid w:val="00C97272"/>
    <w:rsid w:val="00CA09E7"/>
    <w:rsid w:val="00CA19F5"/>
    <w:rsid w:val="00CB79EC"/>
    <w:rsid w:val="00CB7C79"/>
    <w:rsid w:val="00CC01E6"/>
    <w:rsid w:val="00CC2567"/>
    <w:rsid w:val="00CC6BCD"/>
    <w:rsid w:val="00CD2E99"/>
    <w:rsid w:val="00CD55E2"/>
    <w:rsid w:val="00CF6ACE"/>
    <w:rsid w:val="00D029E6"/>
    <w:rsid w:val="00D02C3E"/>
    <w:rsid w:val="00D1235E"/>
    <w:rsid w:val="00D174B8"/>
    <w:rsid w:val="00D30EEC"/>
    <w:rsid w:val="00D32AFC"/>
    <w:rsid w:val="00D3402C"/>
    <w:rsid w:val="00D3577B"/>
    <w:rsid w:val="00D4304E"/>
    <w:rsid w:val="00D449BF"/>
    <w:rsid w:val="00D449ED"/>
    <w:rsid w:val="00D504FB"/>
    <w:rsid w:val="00D52192"/>
    <w:rsid w:val="00D52B75"/>
    <w:rsid w:val="00D64649"/>
    <w:rsid w:val="00D669C1"/>
    <w:rsid w:val="00D67E28"/>
    <w:rsid w:val="00D716FE"/>
    <w:rsid w:val="00D73DA8"/>
    <w:rsid w:val="00D80CA2"/>
    <w:rsid w:val="00D91773"/>
    <w:rsid w:val="00D95125"/>
    <w:rsid w:val="00D9630D"/>
    <w:rsid w:val="00DA1559"/>
    <w:rsid w:val="00DA3487"/>
    <w:rsid w:val="00DA3872"/>
    <w:rsid w:val="00DA5198"/>
    <w:rsid w:val="00DA5376"/>
    <w:rsid w:val="00DA71C3"/>
    <w:rsid w:val="00DB1880"/>
    <w:rsid w:val="00DB5363"/>
    <w:rsid w:val="00DD2176"/>
    <w:rsid w:val="00DD25C4"/>
    <w:rsid w:val="00DD565F"/>
    <w:rsid w:val="00DE2387"/>
    <w:rsid w:val="00DE690C"/>
    <w:rsid w:val="00DF0C8A"/>
    <w:rsid w:val="00DF3F31"/>
    <w:rsid w:val="00E05365"/>
    <w:rsid w:val="00E13370"/>
    <w:rsid w:val="00E236EE"/>
    <w:rsid w:val="00E32287"/>
    <w:rsid w:val="00E35A82"/>
    <w:rsid w:val="00E37890"/>
    <w:rsid w:val="00E52E51"/>
    <w:rsid w:val="00E53ECD"/>
    <w:rsid w:val="00E60F17"/>
    <w:rsid w:val="00E634F0"/>
    <w:rsid w:val="00E645F3"/>
    <w:rsid w:val="00E64922"/>
    <w:rsid w:val="00E738E7"/>
    <w:rsid w:val="00E8100F"/>
    <w:rsid w:val="00E812E7"/>
    <w:rsid w:val="00E86922"/>
    <w:rsid w:val="00E92CA8"/>
    <w:rsid w:val="00E97663"/>
    <w:rsid w:val="00E9793A"/>
    <w:rsid w:val="00EA6D4E"/>
    <w:rsid w:val="00EC0995"/>
    <w:rsid w:val="00EC3D39"/>
    <w:rsid w:val="00EC6CD5"/>
    <w:rsid w:val="00EE0CE8"/>
    <w:rsid w:val="00EE577D"/>
    <w:rsid w:val="00EF3075"/>
    <w:rsid w:val="00EF7C3C"/>
    <w:rsid w:val="00F016C8"/>
    <w:rsid w:val="00F10224"/>
    <w:rsid w:val="00F10C51"/>
    <w:rsid w:val="00F1366B"/>
    <w:rsid w:val="00F14EBA"/>
    <w:rsid w:val="00F225F3"/>
    <w:rsid w:val="00F424E7"/>
    <w:rsid w:val="00F46936"/>
    <w:rsid w:val="00F55A59"/>
    <w:rsid w:val="00FA0130"/>
    <w:rsid w:val="00FB29BC"/>
    <w:rsid w:val="00FB56C4"/>
    <w:rsid w:val="00FB633D"/>
    <w:rsid w:val="00FB7FB9"/>
    <w:rsid w:val="00FD070F"/>
    <w:rsid w:val="00FD3337"/>
    <w:rsid w:val="00FD6AB3"/>
    <w:rsid w:val="00FE096C"/>
    <w:rsid w:val="00FE1988"/>
    <w:rsid w:val="00FE422D"/>
    <w:rsid w:val="00FE436B"/>
    <w:rsid w:val="00FE4CD6"/>
    <w:rsid w:val="00FE6834"/>
    <w:rsid w:val="00FE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1530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Titolo2">
    <w:name w:val="heading 2"/>
    <w:link w:val="Titolo2Carattere"/>
    <w:rsid w:val="00051530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90C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1530"/>
    <w:rPr>
      <w:u w:val="single"/>
    </w:rPr>
  </w:style>
  <w:style w:type="table" w:customStyle="1" w:styleId="TableNormal">
    <w:name w:val="Table Normal"/>
    <w:rsid w:val="000515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153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051530"/>
    <w:rPr>
      <w:rFonts w:cs="Arial Unicode MS"/>
      <w:color w:val="000000"/>
      <w:sz w:val="24"/>
      <w:szCs w:val="24"/>
      <w:u w:color="000000"/>
    </w:rPr>
  </w:style>
  <w:style w:type="paragraph" w:customStyle="1" w:styleId="CorpoA">
    <w:name w:val="Corpo A"/>
    <w:rsid w:val="0005153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051530"/>
    <w:pPr>
      <w:numPr>
        <w:numId w:val="1"/>
      </w:numPr>
    </w:pPr>
  </w:style>
  <w:style w:type="paragraph" w:styleId="Paragrafoelenco">
    <w:name w:val="List Paragraph"/>
    <w:uiPriority w:val="34"/>
    <w:qFormat/>
    <w:rsid w:val="00051530"/>
    <w:pPr>
      <w:ind w:left="720"/>
    </w:pPr>
    <w:rPr>
      <w:rFonts w:ascii="Calibri" w:eastAsia="Calibri" w:hAnsi="Calibri" w:cs="Calibri"/>
      <w:color w:val="00000A"/>
      <w:sz w:val="24"/>
      <w:szCs w:val="24"/>
      <w:u w:color="00000A"/>
    </w:rPr>
  </w:style>
  <w:style w:type="character" w:customStyle="1" w:styleId="Nessuno">
    <w:name w:val="Nessuno"/>
    <w:rsid w:val="00051530"/>
  </w:style>
  <w:style w:type="character" w:customStyle="1" w:styleId="Hyperlink0">
    <w:name w:val="Hyperlink.0"/>
    <w:basedOn w:val="Nessuno"/>
    <w:rsid w:val="00051530"/>
    <w:rPr>
      <w:rFonts w:ascii="Arial" w:eastAsia="Arial" w:hAnsi="Arial" w:cs="Arial"/>
      <w:u w:val="single"/>
      <w:lang w:val="it-IT"/>
    </w:rPr>
  </w:style>
  <w:style w:type="numbering" w:customStyle="1" w:styleId="Stileimportato5">
    <w:name w:val="Stile importato 5"/>
    <w:rsid w:val="00051530"/>
    <w:pPr>
      <w:numPr>
        <w:numId w:val="2"/>
      </w:numPr>
    </w:pPr>
  </w:style>
  <w:style w:type="paragraph" w:customStyle="1" w:styleId="CorpoAA">
    <w:name w:val="Corpo A A"/>
    <w:rsid w:val="00051530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orpoAAA">
    <w:name w:val="Corpo A A A"/>
    <w:rsid w:val="00051530"/>
    <w:pPr>
      <w:keepNext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6">
    <w:name w:val="Stile importato 6"/>
    <w:rsid w:val="00051530"/>
    <w:pPr>
      <w:numPr>
        <w:numId w:val="3"/>
      </w:numPr>
    </w:pPr>
  </w:style>
  <w:style w:type="numbering" w:customStyle="1" w:styleId="Stileimportato7">
    <w:name w:val="Stile importato 7"/>
    <w:rsid w:val="00051530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891"/>
    <w:rPr>
      <w:rFonts w:ascii="Tahoma" w:eastAsia="Calibri" w:hAnsi="Tahoma" w:cs="Tahoma"/>
      <w:color w:val="00000A"/>
      <w:sz w:val="16"/>
      <w:szCs w:val="16"/>
      <w:u w:color="00000A"/>
    </w:rPr>
  </w:style>
  <w:style w:type="paragraph" w:styleId="NormaleWeb">
    <w:name w:val="Normal (Web)"/>
    <w:basedOn w:val="Normale"/>
    <w:unhideWhenUsed/>
    <w:rsid w:val="00DE69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80D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80D60"/>
    <w:rPr>
      <w:rFonts w:ascii="Courier New" w:eastAsia="Times New Roman" w:hAnsi="Courier New" w:cs="Courier New"/>
      <w:bdr w:val="none" w:sz="0" w:space="0" w:color="auto"/>
    </w:rPr>
  </w:style>
  <w:style w:type="table" w:styleId="Grigliatabella">
    <w:name w:val="Table Grid"/>
    <w:basedOn w:val="Tabellanormale"/>
    <w:uiPriority w:val="59"/>
    <w:rsid w:val="00382C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60F1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SimSun" w:cs="Mangal"/>
      <w:kern w:val="3"/>
      <w:sz w:val="24"/>
      <w:szCs w:val="24"/>
      <w:bdr w:val="none" w:sz="0" w:space="0" w:color="auto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35214E"/>
    <w:rPr>
      <w:i/>
      <w:iCs/>
    </w:rPr>
  </w:style>
  <w:style w:type="paragraph" w:customStyle="1" w:styleId="opensans">
    <w:name w:val="open_sans"/>
    <w:basedOn w:val="Normale"/>
    <w:rsid w:val="00BD7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BD77D2"/>
    <w:rPr>
      <w:b/>
      <w:bCs/>
    </w:rPr>
  </w:style>
  <w:style w:type="character" w:customStyle="1" w:styleId="floatleft">
    <w:name w:val="floatleft"/>
    <w:basedOn w:val="Carpredefinitoparagrafo"/>
    <w:rsid w:val="00BD77D2"/>
  </w:style>
  <w:style w:type="paragraph" w:styleId="Intestazione">
    <w:name w:val="header"/>
    <w:basedOn w:val="Normale"/>
    <w:link w:val="IntestazioneCarattere"/>
    <w:uiPriority w:val="99"/>
    <w:semiHidden/>
    <w:unhideWhenUsed/>
    <w:rsid w:val="00D340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402C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40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402C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Rientrocorpodeltesto">
    <w:name w:val="Body Text Indent"/>
    <w:basedOn w:val="Normale"/>
    <w:link w:val="RientrocorpodeltestoCaratter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-567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90C56"/>
    <w:rPr>
      <w:rFonts w:eastAsia="Times New Roman"/>
      <w:bdr w:val="none" w:sz="0" w:space="0" w:color="auto"/>
    </w:rPr>
  </w:style>
  <w:style w:type="paragraph" w:styleId="Corpodeltesto">
    <w:name w:val="Body Text"/>
    <w:basedOn w:val="Normale"/>
    <w:link w:val="CorpodeltestoCaratter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CorpodeltestoCarattere">
    <w:name w:val="Corpo del testo Carattere"/>
    <w:basedOn w:val="Carpredefinitoparagrafo"/>
    <w:link w:val="Corpodeltesto"/>
    <w:rsid w:val="00390C56"/>
    <w:rPr>
      <w:rFonts w:eastAsia="Times New Roman"/>
      <w:bdr w:val="none" w:sz="0" w:space="0" w:color="auto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90C56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A"/>
    </w:rPr>
  </w:style>
  <w:style w:type="character" w:customStyle="1" w:styleId="Titolo2Carattere">
    <w:name w:val="Titolo 2 Carattere"/>
    <w:basedOn w:val="Carpredefinitoparagrafo"/>
    <w:link w:val="Titolo2"/>
    <w:rsid w:val="00390C56"/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paragraph" w:customStyle="1" w:styleId="CorpoTesto">
    <w:name w:val="Corpo Testo"/>
    <w:basedOn w:val="Normal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54"/>
        <w:tab w:val="left" w:pos="737"/>
      </w:tabs>
      <w:spacing w:line="360" w:lineRule="exact"/>
      <w:jc w:val="both"/>
    </w:pPr>
    <w:rPr>
      <w:rFonts w:ascii="Times New Roman" w:eastAsia="Times New Roman" w:hAnsi="Times New Roman" w:cs="Times New Roman"/>
      <w:color w:val="auto"/>
      <w:szCs w:val="20"/>
      <w:bdr w:val="none" w:sz="0" w:space="0" w:color="auto"/>
    </w:rPr>
  </w:style>
  <w:style w:type="character" w:customStyle="1" w:styleId="Hyperlink2">
    <w:name w:val="Hyperlink.2"/>
    <w:basedOn w:val="Nessuno"/>
    <w:rsid w:val="004E2D1A"/>
    <w:rPr>
      <w:outline w:val="0"/>
      <w:color w:val="014C8C"/>
      <w:u w:val="single" w:color="014C8C"/>
    </w:rPr>
  </w:style>
  <w:style w:type="paragraph" w:customStyle="1" w:styleId="Didefault">
    <w:name w:val="Di default"/>
    <w:rsid w:val="004E2D1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  <w:style w:type="character" w:customStyle="1" w:styleId="Hyperlink3">
    <w:name w:val="Hyperlink.3"/>
    <w:basedOn w:val="Nessuno"/>
    <w:rsid w:val="00325FA3"/>
    <w:rPr>
      <w:rFonts w:ascii="Times New Roman" w:eastAsia="Times New Roman" w:hAnsi="Times New Roman" w:cs="Times New Roman"/>
      <w:b/>
      <w:bCs/>
      <w:outline w:val="0"/>
      <w:color w:val="0070C0"/>
      <w:sz w:val="24"/>
      <w:szCs w:val="24"/>
      <w:u w:val="single" w:color="0070C0"/>
    </w:rPr>
  </w:style>
  <w:style w:type="character" w:customStyle="1" w:styleId="Hyperlink4">
    <w:name w:val="Hyperlink.4"/>
    <w:basedOn w:val="Nessuno"/>
    <w:rsid w:val="00325FA3"/>
    <w:rPr>
      <w:rFonts w:ascii="Times New Roman" w:eastAsia="Times New Roman" w:hAnsi="Times New Roman" w:cs="Times New Roman"/>
      <w:b/>
      <w:bCs/>
      <w:outline w:val="0"/>
      <w:color w:val="4F81BD"/>
      <w:sz w:val="24"/>
      <w:szCs w:val="24"/>
      <w:u w:val="single" w:color="4F81BD"/>
    </w:rPr>
  </w:style>
  <w:style w:type="character" w:customStyle="1" w:styleId="NessunoA">
    <w:name w:val="Nessuno A"/>
    <w:rsid w:val="00325FA3"/>
    <w:rPr>
      <w:lang w:val="it-IT"/>
    </w:rPr>
  </w:style>
  <w:style w:type="numbering" w:customStyle="1" w:styleId="Puntielenco">
    <w:name w:val="Punti elenco"/>
    <w:rsid w:val="00325FA3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57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2735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19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2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0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89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01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3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4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00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80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96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322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45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0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20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43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42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980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76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75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81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50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7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61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9088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22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7272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70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5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044257927">
              <w:marLeft w:val="0"/>
              <w:marRight w:val="0"/>
              <w:marTop w:val="6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679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68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9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756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80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790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35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278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84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5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402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20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2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8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1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ascalcomandini.it/wp-content/uploads/2020/12/INTEGRAZIONE-AL-REGOLAMENTO-DI-ISTITUTO-PER-LA-DIDATTICA-A-DISTANZA.pdf" TargetMode="External"/><Relationship Id="rId13" Type="http://schemas.openxmlformats.org/officeDocument/2006/relationships/hyperlink" Target="https://www.startromagna.it/downloads/Forli-Cesena_Corse_di_potenziamento_07012021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ispascalcomandini.it/orario-e-calendario/" TargetMode="External"/><Relationship Id="rId12" Type="http://schemas.openxmlformats.org/officeDocument/2006/relationships/hyperlink" Target="https://www.startromagna.it/servizi/info-bus-e-news/?info-traffico=5219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artromagna.it/servizi/info-bus-e-news/?info-traffico=52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artromagna.it/downloads/Rimini_Corse_di_potenziamento_0701202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tartromagna.it/servizi/info-bus-e-news/?info-traffico=5217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youtu.be/mQiLScMXKj4" TargetMode="External"/><Relationship Id="rId14" Type="http://schemas.openxmlformats.org/officeDocument/2006/relationships/hyperlink" Target="https://www.startromagna.it/downloads/Ravenna_Corse_di_potenziamento_07012021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cp:lastPrinted>2020-09-18T08:20:00Z</cp:lastPrinted>
  <dcterms:created xsi:type="dcterms:W3CDTF">2021-02-04T08:14:00Z</dcterms:created>
  <dcterms:modified xsi:type="dcterms:W3CDTF">2021-02-04T08:18:00Z</dcterms:modified>
</cp:coreProperties>
</file>