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67" w:rsidRDefault="00A57B11">
      <w:pPr>
        <w:pStyle w:val="Default"/>
        <w:suppressAutoHyphens/>
        <w:spacing w:before="0" w:after="200" w:line="240" w:lineRule="auto"/>
        <w:rPr>
          <w:rStyle w:val="Nessuno"/>
          <w:rFonts w:ascii="Times New Roman" w:eastAsia="Times New Roman" w:hAnsi="Times New Roman" w:cs="Times New Roman"/>
          <w:u w:color="000000"/>
          <w:lang w:val="it-IT"/>
        </w:rPr>
      </w:pPr>
      <w:r w:rsidRPr="00A57B11">
        <w:rPr>
          <w:rStyle w:val="Nessuno"/>
          <w:rFonts w:ascii="Times New Roman" w:hAnsi="Times New Roman"/>
          <w:u w:color="000000"/>
          <w:lang w:val="it-IT"/>
        </w:rPr>
        <w:t>Circolare n</w:t>
      </w:r>
      <w:r>
        <w:rPr>
          <w:rStyle w:val="Nessuno"/>
          <w:rFonts w:ascii="Times New Roman" w:hAnsi="Times New Roman"/>
          <w:u w:color="000000"/>
          <w:lang w:val="it-IT"/>
        </w:rPr>
        <w:t>.137-20</w:t>
      </w:r>
    </w:p>
    <w:p w:rsidR="00BA6267" w:rsidRDefault="00A57B11">
      <w:pPr>
        <w:pStyle w:val="Default"/>
        <w:suppressAutoHyphens/>
        <w:spacing w:before="0" w:after="200" w:line="240" w:lineRule="auto"/>
        <w:jc w:val="right"/>
        <w:rPr>
          <w:rStyle w:val="Nessuno"/>
          <w:rFonts w:ascii="Times New Roman" w:eastAsia="Times New Roman" w:hAnsi="Times New Roman" w:cs="Times New Roman"/>
          <w:sz w:val="22"/>
          <w:szCs w:val="22"/>
          <w:u w:color="00000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Ai docenti delle Classi del Plesso  Pascal</w:t>
      </w:r>
    </w:p>
    <w:p w:rsidR="00BA6267" w:rsidRDefault="00A57B11">
      <w:pPr>
        <w:pStyle w:val="Default"/>
        <w:suppressAutoHyphens/>
        <w:spacing w:before="0" w:after="200" w:line="240" w:lineRule="auto"/>
        <w:jc w:val="right"/>
        <w:rPr>
          <w:rStyle w:val="Nessuno"/>
          <w:rFonts w:ascii="Times New Roman" w:eastAsia="Times New Roman" w:hAnsi="Times New Roman" w:cs="Times New Roman"/>
          <w:sz w:val="22"/>
          <w:szCs w:val="22"/>
          <w:u w:color="00000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1F, 4H, 4G, 5F </w:t>
      </w:r>
    </w:p>
    <w:p w:rsidR="00BA6267" w:rsidRDefault="00A57B11">
      <w:pPr>
        <w:pStyle w:val="Default"/>
        <w:suppressAutoHyphens/>
        <w:spacing w:before="0" w:after="200" w:line="240" w:lineRule="auto"/>
        <w:jc w:val="right"/>
        <w:rPr>
          <w:rStyle w:val="Nessuno"/>
          <w:rFonts w:ascii="Times New Roman" w:eastAsia="Times New Roman" w:hAnsi="Times New Roman" w:cs="Times New Roman"/>
          <w:sz w:val="22"/>
          <w:szCs w:val="22"/>
          <w:u w:color="00000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All</w:t>
      </w:r>
      <w:r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’</w:t>
      </w:r>
      <w:r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Ufficio Sostituzioni</w:t>
      </w:r>
    </w:p>
    <w:p w:rsidR="00BA6267" w:rsidRPr="00A57B11" w:rsidRDefault="00A57B11">
      <w:pPr>
        <w:pStyle w:val="Default"/>
        <w:suppressAutoHyphens/>
        <w:spacing w:before="0" w:after="200" w:line="240" w:lineRule="auto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color="000000"/>
          <w:lang w:val="it-IT"/>
        </w:rPr>
      </w:pPr>
      <w:r w:rsidRPr="00A57B11">
        <w:rPr>
          <w:rStyle w:val="Nessuno"/>
          <w:rFonts w:ascii="Times New Roman" w:hAnsi="Times New Roman"/>
          <w:b/>
          <w:bCs/>
          <w:sz w:val="22"/>
          <w:szCs w:val="22"/>
          <w:u w:color="000000"/>
          <w:lang w:val="it-IT"/>
        </w:rPr>
        <w:t xml:space="preserve">Oggetto : Convocazione Consigli di Classe per GLO finali </w:t>
      </w:r>
      <w:r w:rsidRPr="00A57B11">
        <w:rPr>
          <w:rStyle w:val="Nessuno"/>
          <w:rFonts w:ascii="Times New Roman" w:hAnsi="Times New Roman"/>
          <w:b/>
          <w:bCs/>
          <w:sz w:val="22"/>
          <w:szCs w:val="22"/>
          <w:u w:color="000000"/>
          <w:lang w:val="it-IT"/>
        </w:rPr>
        <w:t xml:space="preserve">(Gruppo di Lavoro Operativo, ex L. 104/92, </w:t>
      </w:r>
      <w:proofErr w:type="spellStart"/>
      <w:r w:rsidRPr="00A57B11">
        <w:rPr>
          <w:rStyle w:val="Nessuno"/>
          <w:rFonts w:ascii="Times New Roman" w:hAnsi="Times New Roman"/>
          <w:b/>
          <w:bCs/>
          <w:sz w:val="22"/>
          <w:szCs w:val="22"/>
          <w:u w:color="000000"/>
          <w:lang w:val="it-IT"/>
        </w:rPr>
        <w:t>D.Lgs</w:t>
      </w:r>
      <w:proofErr w:type="spellEnd"/>
      <w:r w:rsidRPr="00A57B11">
        <w:rPr>
          <w:rStyle w:val="Nessuno"/>
          <w:rFonts w:ascii="Times New Roman" w:hAnsi="Times New Roman"/>
          <w:b/>
          <w:bCs/>
          <w:sz w:val="22"/>
          <w:szCs w:val="22"/>
          <w:u w:color="000000"/>
          <w:lang w:val="it-IT"/>
        </w:rPr>
        <w:t xml:space="preserve"> 96/19 art.6) </w:t>
      </w:r>
    </w:p>
    <w:p w:rsidR="00BA6267" w:rsidRPr="00A57B11" w:rsidRDefault="00A57B11">
      <w:pPr>
        <w:pStyle w:val="Default"/>
        <w:suppressAutoHyphens/>
        <w:spacing w:before="0" w:after="200" w:line="240" w:lineRule="auto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color="000000"/>
          <w:lang w:val="it-IT"/>
        </w:rPr>
      </w:pPr>
      <w:r w:rsidRPr="00A57B11">
        <w:rPr>
          <w:rStyle w:val="Nessuno"/>
          <w:rFonts w:ascii="Times New Roman" w:hAnsi="Times New Roman"/>
          <w:b/>
          <w:bCs/>
          <w:sz w:val="22"/>
          <w:szCs w:val="22"/>
          <w:u w:color="000000"/>
          <w:lang w:val="it-IT"/>
        </w:rPr>
        <w:t xml:space="preserve">                 PLESSO PASCAL</w:t>
      </w:r>
    </w:p>
    <w:p w:rsidR="00BA6267" w:rsidRPr="00A57B11" w:rsidRDefault="00A57B11">
      <w:pPr>
        <w:pStyle w:val="Default"/>
        <w:suppressAutoHyphens/>
        <w:spacing w:before="0" w:after="200" w:line="240" w:lineRule="auto"/>
        <w:rPr>
          <w:rStyle w:val="Nessuno"/>
          <w:rFonts w:ascii="Times New Roman" w:eastAsia="Times New Roman" w:hAnsi="Times New Roman" w:cs="Times New Roman"/>
          <w:sz w:val="22"/>
          <w:szCs w:val="22"/>
          <w:u w:color="000000"/>
          <w:lang w:val="it-IT"/>
        </w:rPr>
      </w:pP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Sono convocati tutti i docenti dei seguenti </w:t>
      </w:r>
      <w:proofErr w:type="spellStart"/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CdC</w:t>
      </w:r>
      <w:proofErr w:type="spellEnd"/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 del Plesso Pascal come da tabella allegata e secondo le date e gli orari indicati col seguente ordine del giorno:</w:t>
      </w:r>
    </w:p>
    <w:p w:rsidR="00BA6267" w:rsidRPr="00A57B11" w:rsidRDefault="00A57B11">
      <w:pPr>
        <w:pStyle w:val="Default"/>
        <w:numPr>
          <w:ilvl w:val="0"/>
          <w:numId w:val="2"/>
        </w:numPr>
        <w:suppressAutoHyphens/>
        <w:spacing w:before="0" w:after="200" w:line="240" w:lineRule="auto"/>
        <w:rPr>
          <w:rFonts w:ascii="Times New Roman" w:hAnsi="Times New Roman"/>
          <w:sz w:val="22"/>
          <w:szCs w:val="22"/>
          <w:u w:color="000000"/>
        </w:rPr>
      </w:pP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Verifica finale dei Pei per l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’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anno in corso</w:t>
      </w:r>
    </w:p>
    <w:p w:rsidR="00BA6267" w:rsidRPr="00A57B11" w:rsidRDefault="00A57B11">
      <w:pPr>
        <w:pStyle w:val="Default"/>
        <w:numPr>
          <w:ilvl w:val="0"/>
          <w:numId w:val="2"/>
        </w:numPr>
        <w:suppressAutoHyphens/>
        <w:spacing w:before="0" w:after="200" w:line="240" w:lineRule="auto"/>
        <w:rPr>
          <w:rFonts w:ascii="Times New Roman" w:hAnsi="Times New Roman"/>
          <w:sz w:val="22"/>
          <w:szCs w:val="22"/>
          <w:u w:color="000000"/>
        </w:rPr>
      </w:pP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stesura dei PEI provvisori per il prossimo anno sc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olastico 2021/2022 in base a DM 182/20</w:t>
      </w:r>
    </w:p>
    <w:p w:rsidR="00BA6267" w:rsidRPr="00A57B11" w:rsidRDefault="00A57B11">
      <w:pPr>
        <w:pStyle w:val="Default"/>
        <w:numPr>
          <w:ilvl w:val="0"/>
          <w:numId w:val="2"/>
        </w:numPr>
        <w:suppressAutoHyphens/>
        <w:spacing w:before="0" w:after="200" w:line="240" w:lineRule="auto"/>
        <w:rPr>
          <w:rFonts w:ascii="Times New Roman" w:hAnsi="Times New Roman"/>
          <w:sz w:val="22"/>
          <w:szCs w:val="22"/>
          <w:u w:color="000000"/>
        </w:rPr>
      </w:pP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varie eventuali</w:t>
      </w:r>
    </w:p>
    <w:p w:rsidR="00BA6267" w:rsidRPr="00A57B11" w:rsidRDefault="00A57B11">
      <w:pPr>
        <w:pStyle w:val="Default"/>
        <w:suppressAutoHyphens/>
        <w:spacing w:before="0" w:after="200" w:line="240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</w:pP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Hanno</w:t>
      </w:r>
      <w:r w:rsidRPr="00A57B11">
        <w:rPr>
          <w:rStyle w:val="Nessuno"/>
          <w:rFonts w:ascii="Times New Roman" w:hAnsi="Times New Roman"/>
          <w:sz w:val="22"/>
          <w:szCs w:val="22"/>
          <w:u w:val="single" w:color="000000"/>
          <w:lang w:val="it-IT"/>
        </w:rPr>
        <w:t xml:space="preserve"> l</w:t>
      </w:r>
      <w:r w:rsidRPr="00A57B11">
        <w:rPr>
          <w:rStyle w:val="Nessuno"/>
          <w:rFonts w:ascii="Times New Roman" w:hAnsi="Times New Roman"/>
          <w:sz w:val="22"/>
          <w:szCs w:val="22"/>
          <w:u w:val="single" w:color="000000"/>
          <w:lang w:val="it-IT"/>
        </w:rPr>
        <w:t>’</w:t>
      </w:r>
      <w:r w:rsidRPr="00A57B11">
        <w:rPr>
          <w:rStyle w:val="Nessuno"/>
          <w:rFonts w:ascii="Times New Roman" w:hAnsi="Times New Roman"/>
          <w:sz w:val="22"/>
          <w:szCs w:val="22"/>
          <w:u w:val="single" w:color="000000"/>
          <w:lang w:val="it-IT"/>
        </w:rPr>
        <w:t xml:space="preserve">obbligo di </w:t>
      </w:r>
      <w:r w:rsidRPr="00A57B11">
        <w:rPr>
          <w:rStyle w:val="Nessuno"/>
          <w:rFonts w:ascii="Times New Roman" w:hAnsi="Times New Roman"/>
          <w:sz w:val="22"/>
          <w:szCs w:val="22"/>
          <w:u w:val="single" w:color="000000"/>
          <w:lang w:val="it-IT"/>
        </w:rPr>
        <w:t xml:space="preserve">partecipare tutti i docenti del </w:t>
      </w:r>
      <w:proofErr w:type="spellStart"/>
      <w:r w:rsidRPr="00A57B11">
        <w:rPr>
          <w:rStyle w:val="Nessuno"/>
          <w:rFonts w:ascii="Times New Roman" w:hAnsi="Times New Roman"/>
          <w:sz w:val="22"/>
          <w:szCs w:val="22"/>
          <w:u w:val="single" w:color="000000"/>
          <w:lang w:val="it-IT"/>
        </w:rPr>
        <w:t>CdC</w:t>
      </w:r>
      <w:proofErr w:type="spellEnd"/>
      <w:r w:rsidRPr="00A57B11">
        <w:rPr>
          <w:rStyle w:val="Nessuno"/>
          <w:rFonts w:ascii="Times New Roman" w:hAnsi="Times New Roman"/>
          <w:sz w:val="22"/>
          <w:szCs w:val="22"/>
          <w:u w:val="single" w:color="000000"/>
          <w:lang w:val="it-IT"/>
        </w:rPr>
        <w:t xml:space="preserve"> che nell</w:t>
      </w:r>
      <w:r w:rsidRPr="00A57B11">
        <w:rPr>
          <w:rStyle w:val="Nessuno"/>
          <w:rFonts w:ascii="Times New Roman" w:hAnsi="Times New Roman"/>
          <w:sz w:val="22"/>
          <w:szCs w:val="22"/>
          <w:u w:val="single" w:color="000000"/>
          <w:lang w:val="it-IT"/>
        </w:rPr>
        <w:t>’</w:t>
      </w:r>
      <w:r w:rsidRPr="00A57B11">
        <w:rPr>
          <w:rStyle w:val="Nessuno"/>
          <w:rFonts w:ascii="Times New Roman" w:hAnsi="Times New Roman"/>
          <w:sz w:val="22"/>
          <w:szCs w:val="22"/>
          <w:u w:val="single" w:color="000000"/>
          <w:lang w:val="it-IT"/>
        </w:rPr>
        <w:t>orario indicato.</w:t>
      </w:r>
    </w:p>
    <w:p w:rsidR="00BA6267" w:rsidRPr="00A57B11" w:rsidRDefault="00A57B11">
      <w:pPr>
        <w:pStyle w:val="Default"/>
        <w:suppressAutoHyphens/>
        <w:spacing w:before="0" w:after="200" w:line="240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  <w:u w:color="000000"/>
          <w:lang w:val="it-IT"/>
        </w:rPr>
      </w:pP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Agli incontri, sar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à 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garantita la presenza di tutti </w:t>
      </w:r>
      <w:r w:rsidRPr="00A57B11">
        <w:rPr>
          <w:rStyle w:val="Nessuno"/>
          <w:rFonts w:ascii="Times New Roman" w:hAnsi="Times New Roman"/>
          <w:sz w:val="22"/>
          <w:szCs w:val="22"/>
          <w:u w:val="single" w:color="000000"/>
          <w:lang w:val="it-IT"/>
        </w:rPr>
        <w:t>i docenti di sostegno della classe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 (non solo del referente indicato), che avranno cura di informare le famiglie coinvolte e i referenti dell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’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AUSL di competenza.</w:t>
      </w:r>
    </w:p>
    <w:p w:rsidR="00BA6267" w:rsidRPr="00A57B11" w:rsidRDefault="00A57B11">
      <w:pPr>
        <w:pStyle w:val="Default"/>
        <w:suppressAutoHyphens/>
        <w:spacing w:before="0" w:after="200" w:line="240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  <w:u w:color="000000"/>
          <w:lang w:val="it-IT"/>
        </w:rPr>
      </w:pP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Gli incontri si svolgeranno in modalit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à 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on </w:t>
      </w:r>
      <w:proofErr w:type="spellStart"/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line</w:t>
      </w:r>
      <w:proofErr w:type="spellEnd"/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 con </w:t>
      </w:r>
      <w:proofErr w:type="spellStart"/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Meet</w:t>
      </w:r>
      <w:proofErr w:type="spellEnd"/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 Google. Sar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à 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inviato il link per il collegamento via e- mail ad ogni con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siglio di classe coinvolto qualche giorno prima dell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’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appuntamento.</w:t>
      </w:r>
    </w:p>
    <w:p w:rsidR="00BA6267" w:rsidRPr="00A57B11" w:rsidRDefault="00A57B11">
      <w:pPr>
        <w:pStyle w:val="Default"/>
        <w:suppressAutoHyphens/>
        <w:spacing w:before="0" w:after="200" w:line="240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  <w:u w:color="000000"/>
          <w:lang w:val="it-IT"/>
        </w:rPr>
      </w:pP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Gli incontri saranno verbalizzati (vedi cartella condivisa sul registro elettronico: documenti modello allievi  disabili Pascal) a cura del Coordinatore (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verbale </w:t>
      </w:r>
      <w:proofErr w:type="spellStart"/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glo</w:t>
      </w:r>
      <w:proofErr w:type="spellEnd"/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cdc</w:t>
      </w:r>
      <w:proofErr w:type="spellEnd"/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)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 e del docente di s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ostegno referente (modello verbale </w:t>
      </w:r>
      <w:proofErr w:type="spellStart"/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>glo</w:t>
      </w:r>
      <w:proofErr w:type="spellEnd"/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),  sulla </w:t>
      </w:r>
      <w:r w:rsidRPr="00A57B11">
        <w:rPr>
          <w:rStyle w:val="Nessuno"/>
          <w:rFonts w:ascii="Times New Roman" w:hAnsi="Times New Roman"/>
          <w:sz w:val="22"/>
          <w:szCs w:val="22"/>
          <w:u w:color="000000"/>
          <w:lang w:val="it-IT"/>
        </w:rPr>
        <w:t xml:space="preserve">base delle indicazioni date dalla prof. Venturi ai docenti di sostegno. </w:t>
      </w:r>
    </w:p>
    <w:tbl>
      <w:tblPr>
        <w:tblStyle w:val="TableNormal"/>
        <w:tblW w:w="87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56"/>
        <w:gridCol w:w="1010"/>
        <w:gridCol w:w="567"/>
        <w:gridCol w:w="1134"/>
        <w:gridCol w:w="3685"/>
        <w:gridCol w:w="708"/>
      </w:tblGrid>
      <w:tr w:rsidR="00BA6267" w:rsidTr="00A57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u w:color="000000"/>
                <w:lang w:val="it-IT"/>
              </w:rPr>
              <w:t>Referente AUSL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BA6267">
            <w:pPr>
              <w:pStyle w:val="Default"/>
              <w:spacing w:before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u w:color="000000"/>
                <w:lang w:val="it-IT"/>
              </w:rPr>
            </w:pPr>
          </w:p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u w:color="000000"/>
                <w:lang w:val="it-IT"/>
              </w:rPr>
              <w:t>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BA6267">
            <w:pPr>
              <w:pStyle w:val="Default"/>
              <w:spacing w:before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u w:color="000000"/>
                <w:lang w:val="it-IT"/>
              </w:rPr>
            </w:pPr>
          </w:p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u w:color="000000"/>
                <w:lang w:val="it-IT"/>
              </w:rPr>
              <w:t>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u w:color="000000"/>
                <w:lang w:val="it-IT"/>
              </w:rPr>
              <w:t>Referente</w:t>
            </w:r>
          </w:p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u w:color="000000"/>
                <w:lang w:val="it-IT"/>
              </w:rPr>
              <w:t>Sostegno/2</w:t>
            </w: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u w:color="000000"/>
                <w:lang w:val="it-IT"/>
              </w:rPr>
              <w:t xml:space="preserve">° </w:t>
            </w: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u w:color="000000"/>
                <w:lang w:val="it-IT"/>
              </w:rPr>
              <w:t>docente sostegno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b/>
                <w:bCs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u w:color="000000"/>
                <w:lang w:val="it-IT"/>
              </w:rPr>
              <w:t>Consiglio</w:t>
            </w:r>
          </w:p>
          <w:p w:rsidR="00BA6267" w:rsidRDefault="00A57B11">
            <w:pPr>
              <w:pStyle w:val="Default"/>
              <w:spacing w:before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b/>
                <w:bCs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u w:color="000000"/>
                <w:lang w:val="it-IT"/>
              </w:rPr>
              <w:t>di</w:t>
            </w:r>
          </w:p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u w:color="000000"/>
                <w:lang w:val="it-IT"/>
              </w:rPr>
              <w:t>Classe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BA6267">
            <w:pPr>
              <w:pStyle w:val="Default"/>
              <w:spacing w:before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u w:color="000000"/>
                <w:lang w:val="it-IT"/>
              </w:rPr>
            </w:pPr>
          </w:p>
          <w:p w:rsidR="00BA6267" w:rsidRDefault="00A57B11">
            <w:pPr>
              <w:pStyle w:val="Default"/>
              <w:spacing w:before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u w:color="000000"/>
                <w:lang w:val="it-IT"/>
              </w:rPr>
              <w:t>Luogo</w:t>
            </w:r>
          </w:p>
          <w:p w:rsidR="00BA6267" w:rsidRDefault="00BA6267">
            <w:pPr>
              <w:pStyle w:val="Default"/>
              <w:spacing w:before="0" w:line="240" w:lineRule="auto"/>
              <w:jc w:val="center"/>
            </w:pPr>
          </w:p>
        </w:tc>
      </w:tr>
      <w:tr w:rsidR="00BA6267" w:rsidTr="00A57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 xml:space="preserve">Francesca Scortichini (sostituta Marta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Mambelli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26/05/2021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15.00-</w:t>
            </w:r>
          </w:p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16.00</w:t>
            </w:r>
          </w:p>
          <w:p w:rsidR="00BA6267" w:rsidRDefault="00BA6267">
            <w:pPr>
              <w:pStyle w:val="Default"/>
              <w:spacing w:before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color="000000"/>
              </w:rPr>
              <w:t>Pistocchi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 S.,</w:t>
            </w:r>
          </w:p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Gioioso 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1F</w:t>
            </w:r>
          </w:p>
          <w:p w:rsidR="00BA6267" w:rsidRDefault="00A57B11" w:rsidP="00A57B11">
            <w:pPr>
              <w:pStyle w:val="Default"/>
              <w:spacing w:before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Vendrami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netto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76" w:lineRule="auto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color="000000"/>
              </w:rPr>
              <w:t>line</w:t>
            </w:r>
            <w:proofErr w:type="spellEnd"/>
          </w:p>
        </w:tc>
      </w:tr>
      <w:tr w:rsidR="00BA6267" w:rsidTr="00A57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u w:color="000000"/>
                <w:lang w:val="it-IT"/>
              </w:rPr>
              <w:t>Frisoni A.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25/05/2021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15.00-</w:t>
            </w:r>
          </w:p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16.00</w:t>
            </w:r>
          </w:p>
          <w:p w:rsidR="00BA6267" w:rsidRDefault="00BA6267">
            <w:pPr>
              <w:pStyle w:val="Default"/>
              <w:spacing w:before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color="000000"/>
              </w:rPr>
              <w:t>Pistocchi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 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4H</w:t>
            </w:r>
          </w:p>
          <w:p w:rsidR="00BA6267" w:rsidRDefault="00A57B11">
            <w:pPr>
              <w:pStyle w:val="Default"/>
              <w:spacing w:before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Giorgini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 xml:space="preserve"> G.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76" w:lineRule="auto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color="000000"/>
              </w:rPr>
              <w:t>line</w:t>
            </w:r>
            <w:proofErr w:type="spellEnd"/>
          </w:p>
        </w:tc>
      </w:tr>
      <w:tr w:rsidR="00BA6267" w:rsidTr="00A57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 xml:space="preserve">Maria Teresa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Crisostomo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 xml:space="preserve">, Poli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Paris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, Nevio Baruffi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27/05/2021</w:t>
            </w:r>
          </w:p>
          <w:p w:rsidR="00BA6267" w:rsidRDefault="00BA6267">
            <w:pPr>
              <w:pStyle w:val="Default"/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15.00-</w:t>
            </w:r>
          </w:p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Venturi E.,</w:t>
            </w:r>
          </w:p>
          <w:p w:rsidR="00BA6267" w:rsidRDefault="00A57B11">
            <w:pPr>
              <w:pStyle w:val="Default"/>
              <w:spacing w:before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color="000000"/>
              </w:rPr>
              <w:t>Pistocchi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 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5F</w:t>
            </w:r>
          </w:p>
          <w:p w:rsidR="00BA6267" w:rsidRDefault="00A57B11">
            <w:pPr>
              <w:pStyle w:val="Default"/>
              <w:spacing w:before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Gasperoni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 xml:space="preserve"> 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color="000000"/>
              </w:rPr>
              <w:t>line</w:t>
            </w:r>
            <w:proofErr w:type="spellEnd"/>
          </w:p>
        </w:tc>
      </w:tr>
      <w:tr w:rsidR="00BA6267" w:rsidTr="00A57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lastRenderedPageBreak/>
              <w:t xml:space="preserve">Maria Teresa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Crisostomo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 xml:space="preserve">, Poli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Paris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, Nevio Baruffi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27/05/2021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14.00-</w:t>
            </w:r>
          </w:p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Venturi 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4G</w:t>
            </w:r>
          </w:p>
          <w:p w:rsidR="00BA6267" w:rsidRDefault="00A57B11">
            <w:pPr>
              <w:pStyle w:val="Default"/>
              <w:spacing w:before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Sirotti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 xml:space="preserve"> G.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267" w:rsidRDefault="00A57B11"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color="000000"/>
              </w:rPr>
              <w:t>line</w:t>
            </w:r>
            <w:proofErr w:type="spellEnd"/>
          </w:p>
          <w:p w:rsidR="00BA6267" w:rsidRDefault="00BA6267">
            <w:pPr>
              <w:pStyle w:val="Default"/>
              <w:spacing w:before="0" w:line="240" w:lineRule="auto"/>
            </w:pPr>
          </w:p>
        </w:tc>
      </w:tr>
    </w:tbl>
    <w:p w:rsidR="00BA6267" w:rsidRDefault="00BA6267">
      <w:pPr>
        <w:pStyle w:val="Default"/>
        <w:widowControl w:val="0"/>
        <w:suppressAutoHyphens/>
        <w:spacing w:before="0" w:after="200" w:line="240" w:lineRule="auto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  <w:u w:color="000000"/>
          <w:lang w:val="it-IT"/>
        </w:rPr>
      </w:pPr>
    </w:p>
    <w:p w:rsidR="00BA6267" w:rsidRDefault="00A57B11">
      <w:pPr>
        <w:pStyle w:val="Default"/>
        <w:suppressAutoHyphens/>
        <w:spacing w:before="0" w:after="200" w:line="276" w:lineRule="auto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  <w:u w:color="000000"/>
          <w:lang w:val="it-IT"/>
        </w:rPr>
      </w:pPr>
      <w:r>
        <w:rPr>
          <w:rStyle w:val="Nessuno"/>
          <w:rFonts w:ascii="Times New Roman" w:hAnsi="Times New Roman"/>
          <w:sz w:val="20"/>
          <w:szCs w:val="20"/>
          <w:u w:color="000000"/>
          <w:lang w:val="it-IT"/>
        </w:rPr>
        <w:t>Referente sostegno Pascal</w:t>
      </w:r>
    </w:p>
    <w:p w:rsidR="00BA6267" w:rsidRDefault="00A57B11">
      <w:pPr>
        <w:pStyle w:val="Default"/>
        <w:suppressAutoHyphens/>
        <w:spacing w:before="0" w:after="200" w:line="276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  <w:u w:color="000000"/>
          <w:lang w:val="it-IT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  <w:u w:color="000000"/>
          <w:lang w:val="it-IT"/>
        </w:rPr>
        <w:t>FUNZIONE STRUMENTALE INCLUSIVIT</w:t>
      </w:r>
      <w:r>
        <w:rPr>
          <w:rStyle w:val="Nessuno"/>
          <w:rFonts w:ascii="Times New Roman" w:hAnsi="Times New Roman"/>
          <w:b/>
          <w:bCs/>
          <w:sz w:val="18"/>
          <w:szCs w:val="18"/>
          <w:u w:color="000000"/>
          <w:lang w:val="it-IT"/>
        </w:rPr>
        <w:t>À</w:t>
      </w:r>
      <w:r>
        <w:rPr>
          <w:rStyle w:val="Nessuno"/>
          <w:rFonts w:ascii="Times New Roman" w:hAnsi="Times New Roman"/>
          <w:sz w:val="18"/>
          <w:szCs w:val="18"/>
          <w:u w:color="000000"/>
          <w:lang w:val="it-IT"/>
        </w:rPr>
        <w:t xml:space="preserve">                   </w:t>
      </w:r>
      <w:r>
        <w:rPr>
          <w:rStyle w:val="Nessuno"/>
          <w:rFonts w:ascii="Times New Roman" w:hAnsi="Times New Roman"/>
          <w:sz w:val="18"/>
          <w:szCs w:val="18"/>
          <w:u w:color="000000"/>
          <w:lang w:val="it-IT"/>
        </w:rPr>
        <w:t xml:space="preserve">     </w:t>
      </w:r>
      <w:r>
        <w:rPr>
          <w:rStyle w:val="Nessuno"/>
          <w:rFonts w:ascii="Times New Roman" w:hAnsi="Times New Roman"/>
          <w:sz w:val="18"/>
          <w:szCs w:val="18"/>
          <w:u w:color="000000"/>
          <w:lang w:val="it-IT"/>
        </w:rPr>
        <w:t xml:space="preserve">                                                            </w:t>
      </w:r>
      <w:r>
        <w:rPr>
          <w:rStyle w:val="Nessuno"/>
          <w:rFonts w:ascii="Times New Roman" w:hAnsi="Times New Roman"/>
          <w:b/>
          <w:bCs/>
          <w:sz w:val="18"/>
          <w:szCs w:val="18"/>
          <w:u w:color="000000"/>
          <w:lang w:val="it-IT"/>
        </w:rPr>
        <w:t xml:space="preserve">  </w:t>
      </w:r>
    </w:p>
    <w:p w:rsidR="00BA6267" w:rsidRDefault="00A57B11">
      <w:pPr>
        <w:pStyle w:val="Default"/>
        <w:suppressAutoHyphens/>
        <w:spacing w:before="0" w:after="200" w:line="276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  <w:u w:color="000000"/>
          <w:lang w:val="it-IT"/>
        </w:rPr>
      </w:pPr>
      <w:r>
        <w:rPr>
          <w:rStyle w:val="Nessuno"/>
          <w:rFonts w:ascii="Times New Roman" w:hAnsi="Times New Roman"/>
          <w:sz w:val="18"/>
          <w:szCs w:val="18"/>
          <w:u w:color="000000"/>
          <w:lang w:val="it-IT"/>
        </w:rPr>
        <w:t>prof.</w:t>
      </w:r>
      <w:r>
        <w:rPr>
          <w:rStyle w:val="Nessuno"/>
          <w:rFonts w:ascii="Times New Roman" w:hAnsi="Times New Roman"/>
          <w:sz w:val="18"/>
          <w:szCs w:val="18"/>
          <w:u w:color="000000"/>
          <w:lang w:val="it-IT"/>
        </w:rPr>
        <w:t>ssa Elisa Venturi</w:t>
      </w:r>
      <w:r>
        <w:rPr>
          <w:rStyle w:val="Nessuno"/>
          <w:rFonts w:ascii="Times New Roman" w:hAnsi="Times New Roman"/>
          <w:sz w:val="18"/>
          <w:szCs w:val="18"/>
          <w:u w:color="000000"/>
          <w:lang w:val="it-IT"/>
        </w:rPr>
        <w:t xml:space="preserve">    </w:t>
      </w:r>
    </w:p>
    <w:p w:rsidR="00BA6267" w:rsidRDefault="00A57B11" w:rsidP="00A57B11">
      <w:pPr>
        <w:pStyle w:val="Default"/>
        <w:suppressAutoHyphens/>
        <w:spacing w:before="0" w:after="200" w:line="276" w:lineRule="auto"/>
        <w:jc w:val="right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  <w:u w:color="000000"/>
          <w:lang w:val="it-IT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  <w:u w:color="000000"/>
          <w:lang w:val="it-IT"/>
        </w:rPr>
        <w:t>DIRIGENTE SCOLASTICO</w:t>
      </w:r>
    </w:p>
    <w:p w:rsidR="00BA6267" w:rsidRDefault="00A57B11" w:rsidP="00A57B11">
      <w:pPr>
        <w:pStyle w:val="Default"/>
        <w:suppressAutoHyphens/>
        <w:spacing w:before="0" w:after="200" w:line="276" w:lineRule="auto"/>
        <w:jc w:val="right"/>
      </w:pPr>
      <w:r>
        <w:rPr>
          <w:rStyle w:val="Nessuno"/>
          <w:rFonts w:ascii="Times New Roman" w:hAnsi="Times New Roman"/>
          <w:sz w:val="18"/>
          <w:szCs w:val="18"/>
          <w:u w:color="000000"/>
          <w:lang w:val="it-IT"/>
        </w:rPr>
        <w:t>prof</w:t>
      </w:r>
      <w:r>
        <w:rPr>
          <w:rStyle w:val="Nessuno"/>
          <w:rFonts w:ascii="Times New Roman" w:hAnsi="Times New Roman"/>
          <w:b/>
          <w:bCs/>
          <w:sz w:val="18"/>
          <w:szCs w:val="18"/>
          <w:u w:color="000000"/>
          <w:lang w:val="it-IT"/>
        </w:rPr>
        <w:t xml:space="preserve">. </w:t>
      </w:r>
      <w:r>
        <w:rPr>
          <w:rStyle w:val="Nessuno"/>
          <w:rFonts w:ascii="Times New Roman" w:hAnsi="Times New Roman"/>
          <w:sz w:val="18"/>
          <w:szCs w:val="18"/>
          <w:u w:color="000000"/>
          <w:lang w:val="it-IT"/>
        </w:rPr>
        <w:t>Francesco Postiglione</w:t>
      </w:r>
    </w:p>
    <w:sectPr w:rsidR="00BA6267" w:rsidSect="00BA6267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67" w:rsidRDefault="00BA6267" w:rsidP="00BA6267">
      <w:r>
        <w:separator/>
      </w:r>
    </w:p>
  </w:endnote>
  <w:endnote w:type="continuationSeparator" w:id="0">
    <w:p w:rsidR="00BA6267" w:rsidRDefault="00BA6267" w:rsidP="00BA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67" w:rsidRDefault="00BA6267" w:rsidP="00BA6267">
      <w:r>
        <w:separator/>
      </w:r>
    </w:p>
  </w:footnote>
  <w:footnote w:type="continuationSeparator" w:id="0">
    <w:p w:rsidR="00BA6267" w:rsidRDefault="00BA6267" w:rsidP="00BA6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A57B11" w:rsidRPr="007B2B58" w:rsidTr="00B44453">
      <w:trPr>
        <w:trHeight w:val="2560"/>
        <w:tblCellSpacing w:w="0" w:type="dxa"/>
      </w:trPr>
      <w:tc>
        <w:tcPr>
          <w:tcW w:w="2546" w:type="dxa"/>
          <w:vAlign w:val="center"/>
          <w:hideMark/>
        </w:tcPr>
        <w:p w:rsidR="00A57B11" w:rsidRPr="007B2B58" w:rsidRDefault="00A57B11" w:rsidP="00B44453">
          <w:pPr>
            <w:keepNext/>
            <w:spacing w:before="100" w:beforeAutospacing="1" w:after="62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color w:val="00000A"/>
              <w:sz w:val="28"/>
              <w:szCs w:val="28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color w:val="00000A"/>
              <w:sz w:val="28"/>
              <w:szCs w:val="28"/>
              <w:lang w:eastAsia="it-IT"/>
            </w:rPr>
            <w:drawing>
              <wp:inline distT="0" distB="0" distL="0" distR="0">
                <wp:extent cx="1590675" cy="1112360"/>
                <wp:effectExtent l="19050" t="0" r="9525" b="0"/>
                <wp:docPr id="1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hideMark/>
        </w:tcPr>
        <w:p w:rsidR="00A57B11" w:rsidRPr="00A57B11" w:rsidRDefault="00A57B11" w:rsidP="00B44453">
          <w:pPr>
            <w:spacing w:before="100" w:beforeAutospacing="1"/>
            <w:jc w:val="center"/>
            <w:rPr>
              <w:rFonts w:eastAsia="Times New Roman"/>
              <w:lang w:val="it-IT" w:eastAsia="it-IT"/>
            </w:rPr>
          </w:pPr>
          <w:r w:rsidRPr="00A57B11">
            <w:rPr>
              <w:rFonts w:ascii="Arial" w:eastAsia="Times New Roman" w:hAnsi="Arial" w:cs="Arial"/>
              <w:b/>
              <w:bCs/>
              <w:lang w:val="it-IT" w:eastAsia="it-IT"/>
            </w:rPr>
            <w:t xml:space="preserve">ISTITUTO Superiore </w:t>
          </w:r>
          <w:r w:rsidRPr="00A57B11">
            <w:rPr>
              <w:rFonts w:ascii="Arial" w:eastAsia="Times New Roman" w:hAnsi="Arial" w:cs="Arial"/>
              <w:b/>
              <w:bCs/>
              <w:lang w:val="it-IT" w:eastAsia="it-IT"/>
            </w:rPr>
            <w:br/>
            <w:t>Pascal-Comandini</w:t>
          </w:r>
        </w:p>
        <w:p w:rsidR="00A57B11" w:rsidRPr="00A57B11" w:rsidRDefault="00A57B11" w:rsidP="00B44453">
          <w:pPr>
            <w:spacing w:before="119"/>
            <w:jc w:val="center"/>
            <w:rPr>
              <w:rFonts w:eastAsia="Times New Roman"/>
              <w:lang w:val="it-IT" w:eastAsia="it-IT"/>
            </w:rPr>
          </w:pPr>
          <w:r w:rsidRPr="00A57B11">
            <w:rPr>
              <w:rFonts w:eastAsia="Times New Roman"/>
              <w:sz w:val="20"/>
              <w:szCs w:val="20"/>
              <w:lang w:val="it-IT" w:eastAsia="it-IT"/>
            </w:rPr>
            <w:t xml:space="preserve">P.le Macrelli, 100 </w:t>
          </w:r>
          <w:r w:rsidRPr="00A57B11">
            <w:rPr>
              <w:rFonts w:eastAsia="Times New Roman"/>
              <w:sz w:val="20"/>
              <w:szCs w:val="20"/>
              <w:lang w:val="it-IT" w:eastAsia="it-IT"/>
            </w:rPr>
            <w:br/>
            <w:t xml:space="preserve">47521 Cesena </w:t>
          </w:r>
          <w:r w:rsidRPr="00A57B11">
            <w:rPr>
              <w:rFonts w:eastAsia="Times New Roman"/>
              <w:sz w:val="20"/>
              <w:szCs w:val="20"/>
              <w:lang w:val="it-IT" w:eastAsia="it-IT"/>
            </w:rPr>
            <w:br/>
            <w:t xml:space="preserve">Tel. +39 054722792 </w:t>
          </w:r>
          <w:r w:rsidRPr="00A57B11">
            <w:rPr>
              <w:rFonts w:eastAsia="Times New Roman"/>
              <w:sz w:val="20"/>
              <w:szCs w:val="20"/>
              <w:lang w:val="it-IT" w:eastAsia="it-IT"/>
            </w:rPr>
            <w:br/>
            <w:t>Cod.fisc. 90076540401 - Cod.Mecc. FOIS01100L</w:t>
          </w:r>
          <w:r w:rsidRPr="00A57B11">
            <w:rPr>
              <w:rFonts w:eastAsia="Times New Roman"/>
              <w:sz w:val="20"/>
              <w:szCs w:val="20"/>
              <w:lang w:val="it-IT" w:eastAsia="it-IT"/>
            </w:rPr>
            <w:br/>
          </w:r>
          <w:hyperlink r:id="rId2" w:history="1">
            <w:r w:rsidRPr="00A57B11">
              <w:rPr>
                <w:rFonts w:eastAsia="Times New Roman"/>
                <w:color w:val="0000FF"/>
                <w:sz w:val="20"/>
                <w:u w:val="single"/>
                <w:lang w:val="it-IT" w:eastAsia="it-IT"/>
              </w:rPr>
              <w:t>FOIS0100L@istruzione.it</w:t>
            </w:r>
          </w:hyperlink>
        </w:p>
        <w:p w:rsidR="00A57B11" w:rsidRPr="007B2B58" w:rsidRDefault="00A57B11" w:rsidP="00B44453">
          <w:pPr>
            <w:spacing w:before="119" w:after="142"/>
            <w:jc w:val="center"/>
            <w:rPr>
              <w:rFonts w:eastAsia="Times New Roman"/>
              <w:lang w:eastAsia="it-IT"/>
            </w:rPr>
          </w:pPr>
          <w:r w:rsidRPr="007B2B58">
            <w:rPr>
              <w:rFonts w:eastAsia="Times New Roman"/>
              <w:sz w:val="20"/>
              <w:szCs w:val="20"/>
              <w:u w:val="single"/>
              <w:lang w:eastAsia="it-IT"/>
            </w:rPr>
            <w:t>FOIS0100L@pec.istruzione.it</w:t>
          </w:r>
        </w:p>
      </w:tc>
      <w:tc>
        <w:tcPr>
          <w:tcW w:w="3022" w:type="dxa"/>
          <w:hideMark/>
        </w:tcPr>
        <w:p w:rsidR="00A57B11" w:rsidRPr="007B2B58" w:rsidRDefault="00A57B11" w:rsidP="00B44453">
          <w:pPr>
            <w:spacing w:before="100" w:beforeAutospacing="1" w:after="142"/>
            <w:rPr>
              <w:rFonts w:eastAsia="Times New Roman"/>
              <w:lang w:eastAsia="it-IT"/>
            </w:rPr>
          </w:pPr>
          <w:r>
            <w:rPr>
              <w:rFonts w:eastAsia="Times New Roman"/>
              <w:noProof/>
              <w:lang w:eastAsia="it-IT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2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A6267" w:rsidRDefault="00BA62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EA5"/>
    <w:multiLevelType w:val="hybridMultilevel"/>
    <w:tmpl w:val="2690BD06"/>
    <w:styleLink w:val="Stileimportato2"/>
    <w:lvl w:ilvl="0" w:tplc="2AAEB6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407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A953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D465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8AB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2C7E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2D3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672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C6107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1A054DA"/>
    <w:multiLevelType w:val="hybridMultilevel"/>
    <w:tmpl w:val="2690BD06"/>
    <w:numStyleLink w:val="Stileimportato2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6267"/>
    <w:rsid w:val="00A57B11"/>
    <w:rsid w:val="00BA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A626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6267"/>
    <w:rPr>
      <w:u w:val="single"/>
    </w:rPr>
  </w:style>
  <w:style w:type="table" w:customStyle="1" w:styleId="TableNormal">
    <w:name w:val="Table Normal"/>
    <w:rsid w:val="00BA6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A6267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BA6267"/>
    <w:rPr>
      <w:lang w:val="en-US"/>
    </w:rPr>
  </w:style>
  <w:style w:type="numbering" w:customStyle="1" w:styleId="Stileimportato2">
    <w:name w:val="Stile importato 2"/>
    <w:rsid w:val="00BA6267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57B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7B1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7B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7B11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B1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dcterms:created xsi:type="dcterms:W3CDTF">2021-04-19T07:48:00Z</dcterms:created>
  <dcterms:modified xsi:type="dcterms:W3CDTF">2021-04-19T07:48:00Z</dcterms:modified>
</cp:coreProperties>
</file>