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DD67F9" w:rsidRDefault="00FD735C" w:rsidP="00A44E8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Cesena,</w:t>
      </w:r>
      <w:r w:rsidR="003D1B2F" w:rsidRPr="00DD67F9">
        <w:rPr>
          <w:rFonts w:ascii="Times New Roman" w:hAnsi="Times New Roman" w:cs="Times New Roman"/>
          <w:sz w:val="24"/>
          <w:szCs w:val="24"/>
        </w:rPr>
        <w:t xml:space="preserve"> </w:t>
      </w:r>
      <w:r w:rsidR="00D64867" w:rsidRPr="00DD67F9">
        <w:rPr>
          <w:rFonts w:ascii="Times New Roman" w:hAnsi="Times New Roman" w:cs="Times New Roman"/>
          <w:sz w:val="24"/>
          <w:szCs w:val="24"/>
        </w:rPr>
        <w:t>10</w:t>
      </w:r>
      <w:r w:rsidR="005106C6" w:rsidRPr="00DD67F9">
        <w:rPr>
          <w:rFonts w:ascii="Times New Roman" w:hAnsi="Times New Roman" w:cs="Times New Roman"/>
          <w:sz w:val="24"/>
          <w:szCs w:val="24"/>
        </w:rPr>
        <w:t>/1</w:t>
      </w:r>
      <w:r w:rsidR="002500F3" w:rsidRPr="00DD67F9">
        <w:rPr>
          <w:rFonts w:ascii="Times New Roman" w:hAnsi="Times New Roman" w:cs="Times New Roman"/>
          <w:sz w:val="24"/>
          <w:szCs w:val="24"/>
        </w:rPr>
        <w:t>/</w:t>
      </w:r>
      <w:r w:rsidR="005106C6" w:rsidRPr="00DD67F9">
        <w:rPr>
          <w:rFonts w:ascii="Times New Roman" w:hAnsi="Times New Roman" w:cs="Times New Roman"/>
          <w:sz w:val="24"/>
          <w:szCs w:val="24"/>
        </w:rPr>
        <w:t>22</w:t>
      </w:r>
    </w:p>
    <w:p w:rsidR="0020113E" w:rsidRPr="00DD67F9" w:rsidRDefault="00E96E2F" w:rsidP="00D6486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Circolare</w:t>
      </w:r>
      <w:r w:rsidR="009E31EC" w:rsidRPr="00DD67F9">
        <w:rPr>
          <w:rFonts w:ascii="Times New Roman" w:hAnsi="Times New Roman" w:cs="Times New Roman"/>
          <w:sz w:val="24"/>
          <w:szCs w:val="24"/>
        </w:rPr>
        <w:t xml:space="preserve"> </w:t>
      </w:r>
      <w:r w:rsidR="00D64867" w:rsidRPr="00DD67F9">
        <w:rPr>
          <w:rFonts w:ascii="Times New Roman" w:hAnsi="Times New Roman" w:cs="Times New Roman"/>
          <w:sz w:val="24"/>
          <w:szCs w:val="24"/>
        </w:rPr>
        <w:t>78</w:t>
      </w:r>
      <w:r w:rsidR="002500F3" w:rsidRPr="00DD67F9">
        <w:rPr>
          <w:rFonts w:ascii="Times New Roman" w:hAnsi="Times New Roman" w:cs="Times New Roman"/>
          <w:sz w:val="24"/>
          <w:szCs w:val="24"/>
        </w:rPr>
        <w:t>-2021</w:t>
      </w:r>
      <w:r w:rsidR="003D1B2F" w:rsidRPr="00DD67F9">
        <w:rPr>
          <w:rFonts w:ascii="Times New Roman" w:hAnsi="Times New Roman" w:cs="Times New Roman"/>
          <w:sz w:val="24"/>
          <w:szCs w:val="24"/>
        </w:rPr>
        <w:tab/>
      </w:r>
      <w:r w:rsidR="003D1B2F" w:rsidRPr="00DD67F9">
        <w:rPr>
          <w:rFonts w:ascii="Times New Roman" w:hAnsi="Times New Roman" w:cs="Times New Roman"/>
          <w:sz w:val="24"/>
          <w:szCs w:val="24"/>
        </w:rPr>
        <w:tab/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C1701D" w:rsidRPr="00DD67F9">
        <w:rPr>
          <w:rFonts w:ascii="Times New Roman" w:hAnsi="Times New Roman" w:cs="Times New Roman"/>
          <w:sz w:val="24"/>
          <w:szCs w:val="24"/>
        </w:rPr>
        <w:t xml:space="preserve">  </w:t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D64867" w:rsidRPr="00DD67F9">
        <w:rPr>
          <w:rFonts w:ascii="Times New Roman" w:hAnsi="Times New Roman" w:cs="Times New Roman"/>
          <w:sz w:val="24"/>
          <w:szCs w:val="24"/>
        </w:rPr>
        <w:t>Agli alunni e alle famiglie</w:t>
      </w:r>
    </w:p>
    <w:p w:rsidR="00D64867" w:rsidRDefault="00D64867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Al personale della scuola tutto</w:t>
      </w:r>
    </w:p>
    <w:p w:rsidR="00974FBB" w:rsidRDefault="00974FBB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RSPP e referente COVID prof. Castagnoli</w:t>
      </w:r>
    </w:p>
    <w:p w:rsidR="00974FBB" w:rsidRPr="00DD67F9" w:rsidRDefault="00974FBB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segreteria didattica tutta, per istruzioni da dare alle famiglie</w:t>
      </w:r>
    </w:p>
    <w:p w:rsidR="0020113E" w:rsidRPr="00DD67F9" w:rsidRDefault="0020113E" w:rsidP="0020113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3E7934" w:rsidRPr="00DD67F9" w:rsidRDefault="0020113E" w:rsidP="00C1701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7F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64867" w:rsidRPr="00DD67F9">
        <w:rPr>
          <w:rFonts w:ascii="Times New Roman" w:hAnsi="Times New Roman" w:cs="Times New Roman"/>
          <w:b/>
          <w:sz w:val="24"/>
          <w:szCs w:val="24"/>
        </w:rPr>
        <w:t>disposizioni normative per quarantene,</w:t>
      </w:r>
      <w:r w:rsidR="00DD67F9">
        <w:rPr>
          <w:rFonts w:ascii="Times New Roman" w:hAnsi="Times New Roman" w:cs="Times New Roman"/>
          <w:b/>
          <w:sz w:val="24"/>
          <w:szCs w:val="24"/>
        </w:rPr>
        <w:t xml:space="preserve"> contatti stretti e</w:t>
      </w:r>
      <w:r w:rsidR="00D64867" w:rsidRPr="00DD67F9">
        <w:rPr>
          <w:rFonts w:ascii="Times New Roman" w:hAnsi="Times New Roman" w:cs="Times New Roman"/>
          <w:b/>
          <w:sz w:val="24"/>
          <w:szCs w:val="24"/>
        </w:rPr>
        <w:t xml:space="preserve"> attivazione </w:t>
      </w:r>
      <w:proofErr w:type="spellStart"/>
      <w:r w:rsidR="00D64867" w:rsidRPr="00DD67F9"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  <w:r w:rsidR="00D64867" w:rsidRPr="00DD67F9">
        <w:rPr>
          <w:rFonts w:ascii="Times New Roman" w:hAnsi="Times New Roman" w:cs="Times New Roman"/>
          <w:b/>
          <w:sz w:val="24"/>
          <w:szCs w:val="24"/>
        </w:rPr>
        <w:t xml:space="preserve"> di classe</w:t>
      </w:r>
    </w:p>
    <w:p w:rsidR="003E7934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D64867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fine di risolvere le molte domande che stanno pervenendo via mail e via telefono alle segreterie scolastiche, si riporta nella presente circolare, che alla fine contiene anche alcune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sintetiche, il combinato disposto delle nuove norme vigenti dal rientro a scuola, ovvero 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1/22 del 7/1/22 e la circolare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MIUR-Ministero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Salute 11 del 8/1/22</w:t>
      </w:r>
      <w:r w:rsidR="00035530">
        <w:rPr>
          <w:rFonts w:ascii="Times New Roman" w:hAnsi="Times New Roman" w:cs="Times New Roman"/>
          <w:bCs/>
          <w:sz w:val="24"/>
          <w:szCs w:val="24"/>
        </w:rPr>
        <w:t>, e la Circolare Ministero Salute 60136 del 30/12/21</w:t>
      </w:r>
    </w:p>
    <w:p w:rsidR="00251D73" w:rsidRDefault="00251D7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D73" w:rsidRPr="00974FBB" w:rsidRDefault="00974FBB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sono un alunno o dipendente risultante un contatto stretto, che devo fare?</w:t>
      </w:r>
    </w:p>
    <w:p w:rsidR="00251D73" w:rsidRDefault="00251D7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paragrafo 4 della presente circolare indica anche come si devono comportare gli allievi</w:t>
      </w:r>
      <w:r w:rsidR="00974FBB">
        <w:rPr>
          <w:rFonts w:ascii="Times New Roman" w:hAnsi="Times New Roman" w:cs="Times New Roman"/>
          <w:bCs/>
          <w:sz w:val="24"/>
          <w:szCs w:val="24"/>
        </w:rPr>
        <w:t xml:space="preserve"> e i dipendenti in generale</w:t>
      </w:r>
      <w:r>
        <w:rPr>
          <w:rFonts w:ascii="Times New Roman" w:hAnsi="Times New Roman" w:cs="Times New Roman"/>
          <w:bCs/>
          <w:sz w:val="24"/>
          <w:szCs w:val="24"/>
        </w:rPr>
        <w:t>, se asintomatici, in caso di essere contatto stretto (quindi anche convivenza) di un familiare positivo.</w:t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D73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51D73">
        <w:rPr>
          <w:rFonts w:ascii="Times New Roman" w:hAnsi="Times New Roman" w:cs="Times New Roman"/>
          <w:bCs/>
          <w:sz w:val="24"/>
          <w:szCs w:val="24"/>
        </w:rPr>
        <w:t>Se si ha</w:t>
      </w:r>
      <w:r>
        <w:rPr>
          <w:rFonts w:ascii="Times New Roman" w:hAnsi="Times New Roman" w:cs="Times New Roman"/>
          <w:bCs/>
          <w:sz w:val="24"/>
          <w:szCs w:val="24"/>
        </w:rPr>
        <w:t>nno</w:t>
      </w:r>
      <w:r w:rsidR="00251D73">
        <w:rPr>
          <w:rFonts w:ascii="Times New Roman" w:hAnsi="Times New Roman" w:cs="Times New Roman"/>
          <w:bCs/>
          <w:sz w:val="24"/>
          <w:szCs w:val="24"/>
        </w:rPr>
        <w:t xml:space="preserve"> sintomi, non si viene a scuola e si contatta il medico</w:t>
      </w:r>
      <w:r>
        <w:rPr>
          <w:rFonts w:ascii="Times New Roman" w:hAnsi="Times New Roman" w:cs="Times New Roman"/>
          <w:bCs/>
          <w:sz w:val="24"/>
          <w:szCs w:val="24"/>
        </w:rPr>
        <w:t xml:space="preserve"> [il dipendente fa mandare dal medico il relativo certificato di malattia, se il medico ritiene che siano sintomi di rilievo]</w:t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D73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51D73">
        <w:rPr>
          <w:rFonts w:ascii="Times New Roman" w:hAnsi="Times New Roman" w:cs="Times New Roman"/>
          <w:bCs/>
          <w:sz w:val="24"/>
          <w:szCs w:val="24"/>
        </w:rPr>
        <w:t>Se non si hanno sintomi e si è contatti stretti, seguire il paragrafo 4.</w:t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dipendente in aggiunta avvisa il DS via mail seguendo comunque, anche senza sua risposta, le regole del paragrafo 4.</w:t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Nei casi in cui il paragrafo 4 prevede quarantena, l’alunno ha diritto alla DAD e il dipendente in quarantena fa DAD da casa se docente</w:t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FBB" w:rsidRPr="00974FBB" w:rsidRDefault="00974FBB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FBB">
        <w:rPr>
          <w:rFonts w:ascii="Times New Roman" w:hAnsi="Times New Roman" w:cs="Times New Roman"/>
          <w:b/>
          <w:bCs/>
          <w:sz w:val="24"/>
          <w:szCs w:val="24"/>
        </w:rPr>
        <w:t>Se sono dipendente o alunno di una classe in cui risultano positivi, che succede?</w:t>
      </w:r>
    </w:p>
    <w:p w:rsidR="00251D73" w:rsidRDefault="00251D7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D73" w:rsidRPr="00974FBB" w:rsidRDefault="00251D73" w:rsidP="00974FBB">
      <w:pPr>
        <w:pStyle w:val="Nessunaspaziatura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SINTESI della Circolare </w:t>
      </w:r>
      <w:proofErr w:type="spellStart"/>
      <w:r w:rsidRPr="00974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MIUR-Ministero</w:t>
      </w:r>
      <w:proofErr w:type="spellEnd"/>
      <w:r w:rsidRPr="00974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salute del 8/11/22 su DAD e quarantena di classe</w:t>
      </w:r>
    </w:p>
    <w:p w:rsidR="00974FBB" w:rsidRDefault="00974FBB" w:rsidP="00251D73">
      <w:pPr>
        <w:pStyle w:val="Nessunaspaziatura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51D73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4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per gli alunni nella scuola infanzia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con un positivo in classe si fa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casa per la classe e quarantena di dieci giorni con tampone finale </w:t>
      </w:r>
    </w:p>
    <w:p w:rsidR="00251D73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4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per gli alunni nella scuola primaria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251D73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0355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con un positivo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classe si frequenta in presenza con tampone a t0 e t5 per gli alunni.</w:t>
      </w:r>
    </w:p>
    <w:p w:rsidR="00251D73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0355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con due positivi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classe si fa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casa per la classe e quarantena di dieci giorni con tampone finale.</w:t>
      </w:r>
    </w:p>
    <w:p w:rsidR="00251D73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5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Per gli alunni della scuola I grado e II grado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51D73" w:rsidRDefault="00251D73" w:rsidP="00251D73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0355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con un positivo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classe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 frequenta in presenza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-sorveglianza e mascherina FFp2 obbligatoria per dieci giorni</w:t>
      </w:r>
    </w:p>
    <w:p w:rsidR="00251D73" w:rsidRDefault="00251D73" w:rsidP="00251D73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5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Con due positivi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gli alunni non vaccinati o vaccinati da più di 120 giorni vanno in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  quarantena di dieci giorni con tampone finale. Gli alunni vaccinati frequentano in presenza con obbligo di mascherina FFP2 per dieci giorni</w:t>
      </w:r>
    </w:p>
    <w:p w:rsidR="00251D73" w:rsidRPr="00035530" w:rsidRDefault="00251D73" w:rsidP="00251D73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Con tre positivi, si fa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da casa per tutta la classe</w:t>
      </w:r>
    </w:p>
    <w:p w:rsidR="00251D73" w:rsidRPr="00035530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Gli alunni fanno una quarantena di </w:t>
      </w:r>
      <w:r w:rsidRPr="00035530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dieci giorni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di </w:t>
      </w:r>
      <w:r w:rsidRPr="001C46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cinque giorni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non fanno quarantena a seconda che siano rispettivamente </w:t>
      </w:r>
      <w:r w:rsidRPr="00035530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NON VACCINATI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3553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VACCINATI DA PIU’ </w:t>
      </w:r>
      <w:proofErr w:type="spellStart"/>
      <w:r w:rsidRPr="0003553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</w:t>
      </w:r>
      <w:proofErr w:type="spellEnd"/>
      <w:r w:rsidRPr="0003553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120 GIORNI</w:t>
      </w:r>
      <w:r w:rsidRPr="00035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r w:rsidRPr="00035530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VACCINATI CON TERZA DOSE O DA MENO </w:t>
      </w:r>
      <w:proofErr w:type="spellStart"/>
      <w:r w:rsidRPr="00035530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>DI</w:t>
      </w:r>
      <w:proofErr w:type="spellEnd"/>
      <w:r w:rsidRPr="00035530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120 GIORNI</w:t>
      </w:r>
    </w:p>
    <w:p w:rsidR="00251D73" w:rsidRPr="00164EB6" w:rsidRDefault="00251D73" w:rsidP="00251D73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1D73" w:rsidRDefault="00251D73" w:rsidP="00251D73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tutti i casi qui indicati le regole valgono se si è asintomatici. Se si hanno sintomi, in qualsiasi condizione di vaccino non si viene a scuola e si contatta il medico di base</w:t>
      </w:r>
    </w:p>
    <w:p w:rsidR="00251D73" w:rsidRDefault="00251D73" w:rsidP="00251D73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696" w:rsidRDefault="00251D73" w:rsidP="00251D73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530">
        <w:rPr>
          <w:rFonts w:ascii="Times New Roman" w:hAnsi="Times New Roman" w:cs="Times New Roman"/>
          <w:b/>
          <w:bCs/>
          <w:sz w:val="24"/>
          <w:szCs w:val="24"/>
        </w:rPr>
        <w:t xml:space="preserve">Per il personale della scuola, esposto per 4 ore o più nelle 48 ore precedenti </w:t>
      </w:r>
      <w:r w:rsidR="009A15B8">
        <w:rPr>
          <w:rFonts w:ascii="Times New Roman" w:hAnsi="Times New Roman" w:cs="Times New Roman"/>
          <w:b/>
          <w:bCs/>
          <w:sz w:val="24"/>
          <w:szCs w:val="24"/>
        </w:rPr>
        <w:t xml:space="preserve">il primo caso positivo, </w:t>
      </w:r>
    </w:p>
    <w:p w:rsidR="00251D73" w:rsidRPr="00035530" w:rsidRDefault="001C4696" w:rsidP="00251D73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15B8">
        <w:rPr>
          <w:rFonts w:ascii="Times New Roman" w:hAnsi="Times New Roman" w:cs="Times New Roman"/>
          <w:b/>
          <w:bCs/>
          <w:sz w:val="24"/>
          <w:szCs w:val="24"/>
        </w:rPr>
        <w:t xml:space="preserve">se vi </w:t>
      </w:r>
      <w:r>
        <w:rPr>
          <w:rFonts w:ascii="Times New Roman" w:hAnsi="Times New Roman" w:cs="Times New Roman"/>
          <w:b/>
          <w:bCs/>
          <w:sz w:val="24"/>
          <w:szCs w:val="24"/>
        </w:rPr>
        <w:t>è più di un positivo che ha</w:t>
      </w:r>
      <w:r w:rsidR="009A15B8">
        <w:rPr>
          <w:rFonts w:ascii="Times New Roman" w:hAnsi="Times New Roman" w:cs="Times New Roman"/>
          <w:b/>
          <w:bCs/>
          <w:sz w:val="24"/>
          <w:szCs w:val="24"/>
        </w:rPr>
        <w:t xml:space="preserve"> frequentato nello stesso periodo:</w:t>
      </w:r>
    </w:p>
    <w:p w:rsidR="00251D73" w:rsidRDefault="00251D73" w:rsidP="00251D73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530">
        <w:rPr>
          <w:rFonts w:ascii="Times New Roman" w:hAnsi="Times New Roman" w:cs="Times New Roman"/>
          <w:b/>
          <w:bCs/>
          <w:sz w:val="24"/>
          <w:szCs w:val="24"/>
        </w:rPr>
        <w:t xml:space="preserve">In tutti </w:t>
      </w:r>
      <w:r w:rsidR="001C4696">
        <w:rPr>
          <w:rFonts w:ascii="Times New Roman" w:hAnsi="Times New Roman" w:cs="Times New Roman"/>
          <w:b/>
          <w:bCs/>
          <w:sz w:val="24"/>
          <w:szCs w:val="24"/>
        </w:rPr>
        <w:t>gli ordini di scuola</w:t>
      </w:r>
      <w:r w:rsidRPr="00035530">
        <w:rPr>
          <w:rFonts w:ascii="Times New Roman" w:hAnsi="Times New Roman" w:cs="Times New Roman"/>
          <w:b/>
          <w:bCs/>
          <w:sz w:val="24"/>
          <w:szCs w:val="24"/>
        </w:rPr>
        <w:t>, il personale esposto per 4 ore o più è considerato contatto stretto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4696">
        <w:rPr>
          <w:rFonts w:ascii="Times New Roman" w:hAnsi="Times New Roman" w:cs="Times New Roman"/>
          <w:b/>
          <w:bCs/>
          <w:sz w:val="24"/>
          <w:szCs w:val="24"/>
        </w:rPr>
        <w:t>Si applicano dunque le regole del paragrafo 4</w:t>
      </w:r>
      <w:r>
        <w:rPr>
          <w:rFonts w:ascii="Times New Roman" w:hAnsi="Times New Roman" w:cs="Times New Roman"/>
          <w:bCs/>
          <w:sz w:val="24"/>
          <w:szCs w:val="24"/>
        </w:rPr>
        <w:t>, che dipendono dallo stato vaccinale del dipendente, che pertanto va dimostrato al dirigente scolastico per attivare la disposizione della quarantena di 5 giorni, 10 giorni o non quarantena.</w:t>
      </w:r>
    </w:p>
    <w:p w:rsidR="00251D73" w:rsidRDefault="00251D73" w:rsidP="00251D73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tutti e tre i casi, quarantena di 5 giorni, di dieci giorni o non quarantena, se asintomatico il personale docente fa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casa. Se sintomatico, contatta il medico e invia alla scuola relativo certificato di malattia, in attesa di eventuale esito tampone.</w:t>
      </w:r>
    </w:p>
    <w:p w:rsidR="001C4696" w:rsidRPr="001C4696" w:rsidRDefault="001C4696" w:rsidP="00251D73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4696">
        <w:rPr>
          <w:rFonts w:ascii="Times New Roman" w:hAnsi="Times New Roman" w:cs="Times New Roman"/>
          <w:b/>
          <w:bCs/>
          <w:sz w:val="24"/>
          <w:szCs w:val="24"/>
        </w:rPr>
        <w:t>Con un solo positivo, nella scuola elementare media e superiore, si applica invece l’</w:t>
      </w:r>
      <w:proofErr w:type="spellStart"/>
      <w:r w:rsidRPr="001C4696">
        <w:rPr>
          <w:rFonts w:ascii="Times New Roman" w:hAnsi="Times New Roman" w:cs="Times New Roman"/>
          <w:b/>
          <w:bCs/>
          <w:sz w:val="24"/>
          <w:szCs w:val="24"/>
        </w:rPr>
        <w:t>autosorveglianza</w:t>
      </w:r>
      <w:proofErr w:type="spellEnd"/>
      <w:r w:rsidRPr="001C4696">
        <w:rPr>
          <w:rFonts w:ascii="Times New Roman" w:hAnsi="Times New Roman" w:cs="Times New Roman"/>
          <w:b/>
          <w:bCs/>
          <w:sz w:val="24"/>
          <w:szCs w:val="24"/>
        </w:rPr>
        <w:t xml:space="preserve"> senza ulteriori misure</w:t>
      </w:r>
    </w:p>
    <w:p w:rsidR="00251D73" w:rsidRDefault="00251D73" w:rsidP="00251D73">
      <w:pPr>
        <w:pStyle w:val="Nessunaspaziatura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FBB" w:rsidRP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BB">
        <w:rPr>
          <w:rFonts w:ascii="Times New Roman" w:hAnsi="Times New Roman" w:cs="Times New Roman"/>
          <w:bCs/>
          <w:sz w:val="28"/>
          <w:szCs w:val="28"/>
        </w:rPr>
        <w:t>DETTAGLIO DELLA CIRCOLARE MIUR-MINISTERO SALUTE DEL 8/1/22</w:t>
      </w:r>
    </w:p>
    <w:p w:rsidR="00D64867" w:rsidRPr="004372AB" w:rsidRDefault="00BB0E72" w:rsidP="004372A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AB">
        <w:rPr>
          <w:rFonts w:ascii="Times New Roman" w:hAnsi="Times New Roman" w:cs="Times New Roman"/>
          <w:b/>
          <w:bCs/>
          <w:sz w:val="24"/>
          <w:szCs w:val="24"/>
        </w:rPr>
        <w:t>Per gli allevi e personale scolastico della scuola infanzia (</w:t>
      </w:r>
      <w:r w:rsidR="00D64867" w:rsidRPr="004372AB">
        <w:rPr>
          <w:rFonts w:ascii="Times New Roman" w:hAnsi="Times New Roman" w:cs="Times New Roman"/>
          <w:b/>
          <w:bCs/>
          <w:sz w:val="24"/>
          <w:szCs w:val="24"/>
        </w:rPr>
        <w:t>Sistema integrato di educazione e di istruzione 0 – 6 anni</w:t>
      </w:r>
      <w:r w:rsidRPr="004372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2AB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77441">
        <w:rPr>
          <w:rFonts w:ascii="Times New Roman" w:hAnsi="Times New Roman" w:cs="Times New Roman"/>
          <w:b/>
          <w:bCs/>
          <w:sz w:val="24"/>
          <w:szCs w:val="24"/>
        </w:rPr>
        <w:t>presenza di un caso di positività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nella sezione o gruppo classe vengono disposte le seguenti misure.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attività didattica 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>sospesa per 10 giorni;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 misura sanitaria: quarantena della durata di 10 giorni con test di uscita - tampone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molecolare o antigenico con risultato negativo.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Per il personale che ha svolto attività in presenza nella sezione/gruppo del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caso positivo per almeno 4 ore, anche non continuative, nelle 48 ore precedenti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l’insorgenza del caso,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4867">
        <w:rPr>
          <w:rFonts w:ascii="Times New Roman" w:hAnsi="Times New Roman" w:cs="Times New Roman"/>
          <w:bCs/>
          <w:sz w:val="24"/>
          <w:szCs w:val="24"/>
        </w:rPr>
        <w:t>si applica la Circolare del Ministero della Salute 0060136-30/12/2021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per i contatti stretti,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vedi paragrafo 4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4372AB" w:rsidRDefault="004372AB" w:rsidP="004372A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AB">
        <w:rPr>
          <w:rFonts w:ascii="Times New Roman" w:hAnsi="Times New Roman" w:cs="Times New Roman"/>
          <w:b/>
          <w:bCs/>
          <w:sz w:val="24"/>
          <w:szCs w:val="24"/>
        </w:rPr>
        <w:t xml:space="preserve">Per gli allievi e personale della </w:t>
      </w:r>
      <w:r w:rsidR="00D64867" w:rsidRPr="004372AB">
        <w:rPr>
          <w:rFonts w:ascii="Times New Roman" w:hAnsi="Times New Roman" w:cs="Times New Roman"/>
          <w:b/>
          <w:bCs/>
          <w:sz w:val="24"/>
          <w:szCs w:val="24"/>
        </w:rPr>
        <w:t>Scuola primaria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/>
          <w:bCs/>
          <w:sz w:val="24"/>
          <w:szCs w:val="24"/>
        </w:rPr>
        <w:t>In presenza di un solo caso di positività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nella classe vengono disposte le seguenti misure.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Per gli allievi frequentanti la stessa classe del caso positivo si prevede:</w:t>
      </w:r>
    </w:p>
    <w:p w:rsidR="00D64867" w:rsidRPr="00D64867" w:rsidRDefault="00D64867" w:rsidP="004372AB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attività didattica: in presenza. Si raccomanda di consumare il pasto ad una distanza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interpersonale di almeno 2 metri;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 misura sanitaria: sorveglianza con test antigenico rapido o molecolare da svolgersi prima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possibile (T0) dal momento in cui si è stati informati del caso di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positività e da ripetersi dopo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cinque giorni (T5). In merito all’esito dei tamponi si precisa che se il risultato del tampone T0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è negativo si può rientrare a scuola. Analogamente, per il tampone T5 se il risultato è positivo,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è necessario informare il </w:t>
      </w:r>
      <w:proofErr w:type="spellStart"/>
      <w:r w:rsidRPr="00D64867">
        <w:rPr>
          <w:rFonts w:ascii="Times New Roman" w:hAnsi="Times New Roman" w:cs="Times New Roman"/>
          <w:bCs/>
          <w:sz w:val="24"/>
          <w:szCs w:val="24"/>
        </w:rPr>
        <w:t>DdP</w:t>
      </w:r>
      <w:proofErr w:type="spellEnd"/>
      <w:r w:rsidRPr="00D64867">
        <w:rPr>
          <w:rFonts w:ascii="Times New Roman" w:hAnsi="Times New Roman" w:cs="Times New Roman"/>
          <w:bCs/>
          <w:sz w:val="24"/>
          <w:szCs w:val="24"/>
        </w:rPr>
        <w:t xml:space="preserve"> e il MMG/PLS e non recarsi a scuola.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In caso di tampone con esito positivo il referente scolastico COVID-19/dirigente scolastico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lastRenderedPageBreak/>
        <w:t>sarà informato secondo la procedura adottata localmente per i casi positivi occorsi tra gli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studenti e gli operatori scolastici.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Per il personale (della scuola ed esterno) che ha svolto attività in presenza nella classe del caso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positivo per almeno 4 ore, anche non continuative, nelle 48 ore precedenti l’insorgenza del caso,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si applica la misura sanitaria dell’</w:t>
      </w:r>
      <w:proofErr w:type="spellStart"/>
      <w:r w:rsidRPr="00D64867">
        <w:rPr>
          <w:rFonts w:ascii="Times New Roman" w:hAnsi="Times New Roman" w:cs="Times New Roman"/>
          <w:bCs/>
          <w:sz w:val="24"/>
          <w:szCs w:val="24"/>
        </w:rPr>
        <w:t>Auto-sorveglianza</w:t>
      </w:r>
      <w:proofErr w:type="spellEnd"/>
      <w:r w:rsidR="004372AB">
        <w:rPr>
          <w:rFonts w:ascii="Times New Roman" w:hAnsi="Times New Roman" w:cs="Times New Roman"/>
          <w:bCs/>
          <w:sz w:val="24"/>
          <w:szCs w:val="24"/>
        </w:rPr>
        <w:t xml:space="preserve">, ma con raccomandazione di </w:t>
      </w:r>
      <w:r w:rsidRPr="00D64867">
        <w:rPr>
          <w:rFonts w:ascii="Times New Roman" w:hAnsi="Times New Roman" w:cs="Times New Roman"/>
          <w:bCs/>
          <w:sz w:val="24"/>
          <w:szCs w:val="24"/>
        </w:rPr>
        <w:t>effettuare comunque i test diagnostici T0 e T5.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/>
          <w:bCs/>
          <w:sz w:val="24"/>
          <w:szCs w:val="24"/>
        </w:rPr>
        <w:t xml:space="preserve">In presenza di almeno due casi positivi </w:t>
      </w:r>
      <w:r w:rsidRPr="00D64867">
        <w:rPr>
          <w:rFonts w:ascii="Times New Roman" w:hAnsi="Times New Roman" w:cs="Times New Roman"/>
          <w:bCs/>
          <w:sz w:val="24"/>
          <w:szCs w:val="24"/>
        </w:rPr>
        <w:t>vengono disposte le seguenti misure per i compagni di classe:</w:t>
      </w:r>
    </w:p>
    <w:p w:rsidR="00D64867" w:rsidRPr="004372AB" w:rsidRDefault="00D64867" w:rsidP="00D64867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attività didattica: è sospesa l’attività in presenza, si applica la didattica a distanza per la durata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2AB">
        <w:rPr>
          <w:rFonts w:ascii="Times New Roman" w:hAnsi="Times New Roman" w:cs="Times New Roman"/>
          <w:bCs/>
          <w:sz w:val="24"/>
          <w:szCs w:val="24"/>
        </w:rPr>
        <w:t>di dieci giorni;</w:t>
      </w:r>
    </w:p>
    <w:p w:rsidR="00D64867" w:rsidRPr="004372AB" w:rsidRDefault="00D64867" w:rsidP="00D64867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misura sanitaria: quarantena della durata di 10 giorni con test di uscita - tampone molecolare o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2AB">
        <w:rPr>
          <w:rFonts w:ascii="Times New Roman" w:hAnsi="Times New Roman" w:cs="Times New Roman"/>
          <w:bCs/>
          <w:sz w:val="24"/>
          <w:szCs w:val="24"/>
        </w:rPr>
        <w:t>antigenico - con risultato negativo.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Per il personale (della scuola ed esterno) che ha svolto attività in presenza nella classe dei casi positivi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per almeno 4 ore, anche non continuative, nelle 48 ore precedenti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l’insorgenza del primo caso, si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applica quanto previsto dalla Circolare del Ministero della Salute 0060136-30/12/2021 per i </w:t>
      </w: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contatti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stretti, vedi paragrafo 4</w:t>
      </w:r>
      <w:r w:rsidR="00437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2AB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DD67F9" w:rsidRDefault="004372AB" w:rsidP="004372A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7F9">
        <w:rPr>
          <w:rFonts w:ascii="Times New Roman" w:hAnsi="Times New Roman" w:cs="Times New Roman"/>
          <w:b/>
          <w:bCs/>
          <w:sz w:val="24"/>
          <w:szCs w:val="24"/>
        </w:rPr>
        <w:t xml:space="preserve">Per alunni e personale della </w:t>
      </w:r>
      <w:r w:rsidR="00D64867" w:rsidRPr="00DD67F9">
        <w:rPr>
          <w:rFonts w:ascii="Times New Roman" w:hAnsi="Times New Roman" w:cs="Times New Roman"/>
          <w:b/>
          <w:bCs/>
          <w:sz w:val="24"/>
          <w:szCs w:val="24"/>
        </w:rPr>
        <w:t>Scuola secondaria di I e II grado e percorsi di istruzione e formazione professionale (</w:t>
      </w:r>
      <w:proofErr w:type="spellStart"/>
      <w:r w:rsidR="00D64867" w:rsidRPr="00DD67F9">
        <w:rPr>
          <w:rFonts w:ascii="Times New Roman" w:hAnsi="Times New Roman" w:cs="Times New Roman"/>
          <w:b/>
          <w:bCs/>
          <w:sz w:val="24"/>
          <w:szCs w:val="24"/>
        </w:rPr>
        <w:t>IeFP</w:t>
      </w:r>
      <w:proofErr w:type="spellEnd"/>
      <w:r w:rsidR="00D64867" w:rsidRPr="00DD67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7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presenza di un caso di positività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nella classe vengono disposte le seguenti misure.</w:t>
      </w:r>
    </w:p>
    <w:p w:rsidR="00D64867" w:rsidRPr="00DD67F9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Per gli allievi frequentanti la stessa classe del caso positivo si prevede:</w:t>
      </w:r>
    </w:p>
    <w:p w:rsidR="00D64867" w:rsidRPr="00DD67F9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D64867" w:rsidRPr="00DD67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attività didattica: in presenza, con l’obbligo di indossare </w:t>
      </w: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mascherina </w:t>
      </w:r>
      <w:r w:rsidR="00D64867" w:rsidRPr="00DD67F9">
        <w:rPr>
          <w:rFonts w:ascii="Times New Roman" w:hAnsi="Times New Roman" w:cs="Times New Roman"/>
          <w:bCs/>
          <w:sz w:val="24"/>
          <w:szCs w:val="24"/>
          <w:u w:val="single"/>
        </w:rPr>
        <w:t>di tipo FFP2 per almeno 10 giorni; si raccomanda di non consumare pasti a scuola</w:t>
      </w: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64867" w:rsidRPr="00DD67F9">
        <w:rPr>
          <w:rFonts w:ascii="Times New Roman" w:hAnsi="Times New Roman" w:cs="Times New Roman"/>
          <w:bCs/>
          <w:sz w:val="24"/>
          <w:szCs w:val="24"/>
        </w:rPr>
        <w:t>a meno che non possa essere mantenuta una distanza int</w:t>
      </w:r>
      <w:r w:rsidRPr="00DD67F9">
        <w:rPr>
          <w:rFonts w:ascii="Times New Roman" w:hAnsi="Times New Roman" w:cs="Times New Roman"/>
          <w:bCs/>
          <w:sz w:val="24"/>
          <w:szCs w:val="24"/>
        </w:rPr>
        <w:t>e</w:t>
      </w:r>
      <w:r w:rsidR="00D64867" w:rsidRPr="00DD67F9">
        <w:rPr>
          <w:rFonts w:ascii="Times New Roman" w:hAnsi="Times New Roman" w:cs="Times New Roman"/>
          <w:bCs/>
          <w:sz w:val="24"/>
          <w:szCs w:val="24"/>
        </w:rPr>
        <w:t>rpersonale di almeno due metri;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misura sanitaria: </w:t>
      </w:r>
      <w:proofErr w:type="spellStart"/>
      <w:r w:rsidR="00D64867" w:rsidRPr="00D64867">
        <w:rPr>
          <w:rFonts w:ascii="Times New Roman" w:hAnsi="Times New Roman" w:cs="Times New Roman"/>
          <w:bCs/>
          <w:sz w:val="24"/>
          <w:szCs w:val="24"/>
        </w:rPr>
        <w:t>Auto-sorveglianza</w:t>
      </w:r>
      <w:proofErr w:type="spellEnd"/>
      <w:r w:rsidR="00D64867" w:rsidRPr="00D64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867" w:rsidRPr="00DD67F9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Per il personale (della scuola ed esterno) che ha svolto attività in presenza nella classe del caso</w:t>
      </w:r>
    </w:p>
    <w:p w:rsidR="00D64867" w:rsidRPr="00DD67F9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positivo per almeno 4 ore, anche non continuative, nelle 48 ore precedenti l’insorgenza del caso,</w:t>
      </w:r>
    </w:p>
    <w:p w:rsidR="00D64867" w:rsidRPr="00DD67F9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si applica la misura sanitaria dell’</w:t>
      </w:r>
      <w:proofErr w:type="spellStart"/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Auto-sorveglianza</w:t>
      </w:r>
      <w:proofErr w:type="spellEnd"/>
      <w:r w:rsidRPr="00DD67F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7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presenza di due casi positivi nella classe,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le misure previste sono differenziate in funzione dello</w:t>
      </w:r>
      <w:r w:rsidR="00DD6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stato vaccinale:</w:t>
      </w:r>
    </w:p>
    <w:p w:rsidR="00D64867" w:rsidRPr="00477441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per gli alunni che non abbiano concluso il ciclo vaccinale primario o che lo abbiano concluso da</w:t>
      </w:r>
    </w:p>
    <w:p w:rsidR="00D64867" w:rsidRPr="00477441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più di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120</w:t>
      </w: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 giorni, che siano guariti da più di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120</w:t>
      </w: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 giorni e ai quali non sia stata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 </w:t>
      </w: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somministrata la dose di richiamo si prevede:</w:t>
      </w:r>
    </w:p>
    <w:p w:rsidR="00D64867" w:rsidRPr="00477441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-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 attività didattica: è sospesa l’attività in presenza, si applica la didattica digitale integrata per la</w:t>
      </w:r>
    </w:p>
    <w:p w:rsidR="00D64867" w:rsidRPr="00477441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durata di dieci giorni;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-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 xml:space="preserve"> misura sanitaria: quarantena della durata di 10 giorni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c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>on test di uscita - tampone molecolare o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antigenico - con risultato negativo.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477441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>per gli alunni che abbiano concluso il ciclo vaccinale primario, o che siano guariti, da meno di</w:t>
      </w:r>
    </w:p>
    <w:p w:rsidR="00D64867" w:rsidRPr="00477441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>120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 xml:space="preserve"> giorni e per coloro ai quali sia stata successivamente somministrata la dose di richiamo, si</w:t>
      </w:r>
      <w:r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 xml:space="preserve">  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>prevede: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>-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 xml:space="preserve">attività didattica: in presenza con l’obbligo di indossare </w:t>
      </w:r>
      <w:r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>mascherina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green"/>
          <w:u w:val="single"/>
        </w:rPr>
        <w:t xml:space="preserve"> di tipo FFP2 per almeno 10 giorni; si raccomanda di non consumare pasti a scuola</w:t>
      </w:r>
      <w:r w:rsidRPr="00477441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="00D64867" w:rsidRPr="00477441">
        <w:rPr>
          <w:rFonts w:ascii="Times New Roman" w:hAnsi="Times New Roman" w:cs="Times New Roman"/>
          <w:bCs/>
          <w:sz w:val="24"/>
          <w:szCs w:val="24"/>
          <w:highlight w:val="green"/>
        </w:rPr>
        <w:t>a meno che non possa essere mantenuta una distanza interpersonale di almeno due metri;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misura sanitaria: </w:t>
      </w:r>
      <w:proofErr w:type="spellStart"/>
      <w:r w:rsidR="00D64867" w:rsidRPr="00D64867">
        <w:rPr>
          <w:rFonts w:ascii="Times New Roman" w:hAnsi="Times New Roman" w:cs="Times New Roman"/>
          <w:bCs/>
          <w:sz w:val="24"/>
          <w:szCs w:val="24"/>
        </w:rPr>
        <w:t>Auto-sorveglianza</w:t>
      </w:r>
      <w:proofErr w:type="spellEnd"/>
      <w:r w:rsidR="00D64867" w:rsidRPr="00D64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Per il caso in esame corre l’obbligo di precisare che, alla luce della nuova normativa, i requisiti per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poter frequentare in presenza, seppur in regime di Auto – sorveglianza, devono essere dimostrati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dall’alunno interessato.</w:t>
      </w:r>
    </w:p>
    <w:p w:rsid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cyan"/>
          <w:u w:val="single"/>
        </w:rPr>
        <w:lastRenderedPageBreak/>
        <w:t>Per il personale (della scuola ed esterno)</w:t>
      </w:r>
      <w:r w:rsidRPr="004774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che ha svolto attività in presenza nella classe dei casi positivi</w:t>
      </w:r>
      <w:r w:rsidR="004372AB" w:rsidRPr="004774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77441">
        <w:rPr>
          <w:rFonts w:ascii="Times New Roman" w:hAnsi="Times New Roman" w:cs="Times New Roman"/>
          <w:bCs/>
          <w:sz w:val="24"/>
          <w:szCs w:val="24"/>
          <w:u w:val="single"/>
        </w:rPr>
        <w:t>per almeno 4 ore, anche non continuative, nelle 48 ore precedent</w:t>
      </w:r>
      <w:r w:rsidRPr="00D64867">
        <w:rPr>
          <w:rFonts w:ascii="Times New Roman" w:hAnsi="Times New Roman" w:cs="Times New Roman"/>
          <w:bCs/>
          <w:sz w:val="24"/>
          <w:szCs w:val="24"/>
        </w:rPr>
        <w:t>i l’insorgenza del primo caso, si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applica quanto previsto dalla Circolare del Ministero della 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Salute 0060136-30/12/2021-DGPRE </w:t>
      </w:r>
      <w:r w:rsidRPr="00D64867">
        <w:rPr>
          <w:rFonts w:ascii="Times New Roman" w:hAnsi="Times New Roman" w:cs="Times New Roman"/>
          <w:bCs/>
          <w:sz w:val="24"/>
          <w:szCs w:val="24"/>
        </w:rPr>
        <w:t>per i contatti s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tretti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vedi paragrafo 4.</w:t>
      </w:r>
    </w:p>
    <w:p w:rsidR="004372AB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yellow"/>
        </w:rPr>
        <w:t>In presenza di almeno tre casi di positività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nella classe vengono disposte le seguenti misure.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Per gli allievi frequentanti la stessa classe dei casi positivi si prevede: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477441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867" w:rsidRPr="00477441">
        <w:rPr>
          <w:rFonts w:ascii="Times New Roman" w:hAnsi="Times New Roman" w:cs="Times New Roman"/>
          <w:bCs/>
          <w:sz w:val="24"/>
          <w:szCs w:val="24"/>
          <w:u w:val="single"/>
        </w:rPr>
        <w:t>attività didattica: è sospesa l’attività in presenza, si applica la didattica a distanza per</w:t>
      </w:r>
    </w:p>
    <w:p w:rsidR="00D64867" w:rsidRPr="00477441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7441">
        <w:rPr>
          <w:rFonts w:ascii="Times New Roman" w:hAnsi="Times New Roman" w:cs="Times New Roman"/>
          <w:bCs/>
          <w:sz w:val="24"/>
          <w:szCs w:val="24"/>
          <w:u w:val="single"/>
        </w:rPr>
        <w:t>la durata di dieci giorni;</w:t>
      </w:r>
    </w:p>
    <w:p w:rsidR="00D64867" w:rsidRPr="00D64867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 misura sanitaria: si applica quanto previsto dalla Circolare del Ministero della Salute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0060136-30/12/2021 per i contatti stretti 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vedi paragrafo 4.</w:t>
      </w:r>
    </w:p>
    <w:p w:rsid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Per il personale (della scuola ed esterno)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che ha svolto attività in presenza nella classe dei casi positivi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per almeno 4 ore, anche non continuative, nelle 48 ore precedenti l’insorgenza del primo caso, si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applica quanto previsto dalla Circolare del Ministero della Salute 0060136-30/12/2021-DGPRE-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DGPRE-P per i contatti stretti, </w:t>
      </w:r>
      <w:r w:rsidR="004372AB" w:rsidRPr="00477441">
        <w:rPr>
          <w:rFonts w:ascii="Times New Roman" w:hAnsi="Times New Roman" w:cs="Times New Roman"/>
          <w:bCs/>
          <w:sz w:val="24"/>
          <w:szCs w:val="24"/>
          <w:highlight w:val="cyan"/>
        </w:rPr>
        <w:t>vedi paragrafo 4</w:t>
      </w:r>
      <w:r w:rsidRPr="00D64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867" w:rsidRPr="00164EB6" w:rsidRDefault="004372AB" w:rsidP="00D6486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EB6">
        <w:rPr>
          <w:rFonts w:ascii="Times New Roman" w:hAnsi="Times New Roman" w:cs="Times New Roman"/>
          <w:b/>
          <w:bCs/>
          <w:sz w:val="24"/>
          <w:szCs w:val="24"/>
        </w:rPr>
        <w:t xml:space="preserve">In tutti i casi il </w:t>
      </w:r>
      <w:r w:rsidR="00D64867" w:rsidRPr="00164EB6">
        <w:rPr>
          <w:rFonts w:ascii="Times New Roman" w:hAnsi="Times New Roman" w:cs="Times New Roman"/>
          <w:b/>
          <w:bCs/>
          <w:sz w:val="24"/>
          <w:szCs w:val="24"/>
        </w:rPr>
        <w:t>regime precauzionale dell’</w:t>
      </w:r>
      <w:proofErr w:type="spellStart"/>
      <w:r w:rsidR="00D64867" w:rsidRPr="00164EB6">
        <w:rPr>
          <w:rFonts w:ascii="Times New Roman" w:hAnsi="Times New Roman" w:cs="Times New Roman"/>
          <w:b/>
          <w:bCs/>
          <w:sz w:val="24"/>
          <w:szCs w:val="24"/>
        </w:rPr>
        <w:t>Auto-sorveglianza</w:t>
      </w:r>
      <w:proofErr w:type="spellEnd"/>
      <w:r w:rsidR="00D64867" w:rsidRPr="00164EB6">
        <w:rPr>
          <w:rFonts w:ascii="Times New Roman" w:hAnsi="Times New Roman" w:cs="Times New Roman"/>
          <w:b/>
          <w:bCs/>
          <w:sz w:val="24"/>
          <w:szCs w:val="24"/>
        </w:rPr>
        <w:t xml:space="preserve"> prevede:</w:t>
      </w:r>
    </w:p>
    <w:p w:rsidR="00D64867" w:rsidRPr="00D64867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 xml:space="preserve">“è fatto obbligo di indossare </w:t>
      </w:r>
      <w:r w:rsidR="004372AB">
        <w:rPr>
          <w:rFonts w:ascii="Times New Roman" w:hAnsi="Times New Roman" w:cs="Times New Roman"/>
          <w:bCs/>
          <w:sz w:val="24"/>
          <w:szCs w:val="24"/>
        </w:rPr>
        <w:t>mascherine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 di tipo FFP2 per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almeno 10 giorni dall’ultima esposizione al caso. Il periodo di </w:t>
      </w:r>
      <w:proofErr w:type="spellStart"/>
      <w:r w:rsidRPr="00D64867">
        <w:rPr>
          <w:rFonts w:ascii="Times New Roman" w:hAnsi="Times New Roman" w:cs="Times New Roman"/>
          <w:bCs/>
          <w:sz w:val="24"/>
          <w:szCs w:val="24"/>
        </w:rPr>
        <w:t>Auto-sorveglianza</w:t>
      </w:r>
      <w:proofErr w:type="spellEnd"/>
      <w:r w:rsidRPr="00D64867">
        <w:rPr>
          <w:rFonts w:ascii="Times New Roman" w:hAnsi="Times New Roman" w:cs="Times New Roman"/>
          <w:bCs/>
          <w:sz w:val="24"/>
          <w:szCs w:val="24"/>
        </w:rPr>
        <w:t xml:space="preserve"> termina al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giorno 5. E’ prevista l’effettuazione di un test antigenico rapido o molecolare per la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rilevazione dell’antigene Sars-Cov-2 alla prima comparsa dei sintomi e, se ancora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>sintomatici, al quinto giorno successivo alla data dell’ultimo contatto stretto con soggetti</w:t>
      </w:r>
      <w:r w:rsidR="00437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867">
        <w:rPr>
          <w:rFonts w:ascii="Times New Roman" w:hAnsi="Times New Roman" w:cs="Times New Roman"/>
          <w:bCs/>
          <w:sz w:val="24"/>
          <w:szCs w:val="24"/>
        </w:rPr>
        <w:t xml:space="preserve">confermati positivi al </w:t>
      </w:r>
      <w:proofErr w:type="spellStart"/>
      <w:r w:rsidRPr="00D64867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D64867">
        <w:rPr>
          <w:rFonts w:ascii="Times New Roman" w:hAnsi="Times New Roman" w:cs="Times New Roman"/>
          <w:bCs/>
          <w:sz w:val="24"/>
          <w:szCs w:val="24"/>
        </w:rPr>
        <w:t xml:space="preserve"> 19</w:t>
      </w:r>
    </w:p>
    <w:p w:rsidR="00D64867" w:rsidRDefault="004372AB" w:rsidP="004372AB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4867" w:rsidRPr="00D64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presenza di sintomi non si accede a scuola</w:t>
      </w:r>
      <w:r w:rsidR="00164EB6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EB6" w:rsidRDefault="00164EB6" w:rsidP="004372AB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B6" w:rsidRPr="00477441" w:rsidRDefault="00164EB6" w:rsidP="00164EB6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highlight w:val="cyan"/>
          <w:shd w:val="clear" w:color="auto" w:fill="FFFFFF"/>
        </w:rPr>
      </w:pPr>
      <w:r w:rsidRPr="0047744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Se sono un </w:t>
      </w:r>
      <w:r w:rsidRPr="00477441">
        <w:rPr>
          <w:rFonts w:ascii="Times New Roman" w:hAnsi="Times New Roman" w:cs="Times New Roman"/>
          <w:b/>
          <w:bCs/>
          <w:color w:val="333333"/>
          <w:sz w:val="24"/>
          <w:szCs w:val="24"/>
          <w:highlight w:val="cyan"/>
          <w:shd w:val="clear" w:color="auto" w:fill="FFFFFF"/>
        </w:rPr>
        <w:t>Contatto stretto (ad ALTO RISCHIO) come mi comporto?</w:t>
      </w:r>
    </w:p>
    <w:p w:rsidR="00164EB6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441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Per i soggetti non vaccinati o che non abbiano completato il ciclo vaccinale primario (i.e. abbiano ricevuto una sola dose di vaccino delle due previste) o che abbiano completato il ciclo vaccinale primario da meno di 14 giorni: rimane inalterata l’attuale misura della quarantena prevista nella durata di 10 giorni</w:t>
      </w:r>
      <w:r w:rsidRPr="00164E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dall’ultima esposizione al caso, al termine del quale periodo risulti eseguito un test molecolare o antigenico con risultato negativo;</w:t>
      </w:r>
    </w:p>
    <w:p w:rsidR="00164EB6" w:rsidRPr="00477441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44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Per i soggetti che abbiano completato il ciclo vaccinale primario da più di 120 giorni, e che abbiano tuttora in corso di validità il green pass, </w:t>
      </w:r>
      <w:r w:rsidRPr="0047744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 asintomatici</w:t>
      </w:r>
      <w:r w:rsidRPr="0047744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 la quarantena ha durata di 5 giorni,</w:t>
      </w:r>
      <w:r w:rsidRPr="004774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purché al termine di tale periodo risulti eseguito un test molecolare o antigenico con risultato negativo;</w:t>
      </w:r>
    </w:p>
    <w:p w:rsidR="00164EB6" w:rsidRPr="00477441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</w:pPr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Per i soggetti </w:t>
      </w:r>
      <w:r w:rsidRPr="00477441">
        <w:rPr>
          <w:rFonts w:ascii="Times New Roman" w:hAnsi="Times New Roman" w:cs="Times New Roman"/>
          <w:b/>
          <w:color w:val="333333"/>
          <w:sz w:val="24"/>
          <w:szCs w:val="24"/>
          <w:highlight w:val="green"/>
          <w:shd w:val="clear" w:color="auto" w:fill="FFFFFF"/>
        </w:rPr>
        <w:t>asintomatici</w:t>
      </w:r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che abbiano ricevuto la dose booster, oppure abbiano completato il ciclo vaccinale primario nei 120 giorni precedenti, oppure siano guariti da infezione da SARS-CoV-2 nei 120 giorni precedenti, </w:t>
      </w:r>
      <w:r w:rsidRPr="00477441">
        <w:rPr>
          <w:rFonts w:ascii="Times New Roman" w:hAnsi="Times New Roman" w:cs="Times New Roman"/>
          <w:b/>
          <w:color w:val="333333"/>
          <w:sz w:val="24"/>
          <w:szCs w:val="24"/>
          <w:highlight w:val="green"/>
          <w:shd w:val="clear" w:color="auto" w:fill="FFFFFF"/>
        </w:rPr>
        <w:t>non si applica la quarantena</w:t>
      </w:r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ed è fatto obbligo di indossare mascherina di tipo FFP2 per almeno 10 giorni dall’ultima esposizione al caso. </w:t>
      </w:r>
    </w:p>
    <w:p w:rsidR="00164EB6" w:rsidRDefault="00164EB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Il periodo di </w:t>
      </w:r>
      <w:proofErr w:type="spellStart"/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>Auto-sorveglianza</w:t>
      </w:r>
      <w:proofErr w:type="spellEnd"/>
      <w:r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termina al giorno 5</w:t>
      </w:r>
      <w:r w:rsidR="00477441" w:rsidRPr="0047744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>.</w:t>
      </w:r>
    </w:p>
    <w:p w:rsidR="00164EB6" w:rsidRDefault="00164EB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4E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È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</w:r>
      <w:proofErr w:type="spellStart"/>
      <w:r w:rsidRPr="00164E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proofErr w:type="spellEnd"/>
      <w:r w:rsidRPr="00164E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19.</w:t>
      </w:r>
    </w:p>
    <w:p w:rsidR="00477441" w:rsidRDefault="00477441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441" w:rsidRDefault="00477441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5530" w:rsidRPr="00D64867" w:rsidRDefault="00035530" w:rsidP="004372AB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98C" w:rsidRPr="00D64867" w:rsidRDefault="0026298C" w:rsidP="0026298C">
      <w:pPr>
        <w:pStyle w:val="Nessunaspaziatur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:rsidR="00A02396" w:rsidRPr="00D64867" w:rsidRDefault="0026298C" w:rsidP="0026298C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D64867">
        <w:rPr>
          <w:rFonts w:ascii="Times New Roman" w:hAnsi="Times New Roman" w:cs="Times New Roman"/>
          <w:bCs/>
          <w:sz w:val="24"/>
          <w:szCs w:val="24"/>
        </w:rPr>
        <w:t>Prof. Francesco Postiglione</w:t>
      </w:r>
    </w:p>
    <w:sectPr w:rsidR="00A02396" w:rsidRPr="00D64867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D22036"/>
    <w:multiLevelType w:val="hybridMultilevel"/>
    <w:tmpl w:val="988A5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3877"/>
    <w:multiLevelType w:val="hybridMultilevel"/>
    <w:tmpl w:val="C9963A30"/>
    <w:lvl w:ilvl="0" w:tplc="19E0F8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712"/>
    <w:multiLevelType w:val="hybridMultilevel"/>
    <w:tmpl w:val="93744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5530"/>
    <w:rsid w:val="00036C97"/>
    <w:rsid w:val="000906F9"/>
    <w:rsid w:val="000E50E2"/>
    <w:rsid w:val="00107FA7"/>
    <w:rsid w:val="001578E0"/>
    <w:rsid w:val="00164EB6"/>
    <w:rsid w:val="00191459"/>
    <w:rsid w:val="00194628"/>
    <w:rsid w:val="001B0169"/>
    <w:rsid w:val="001C1A37"/>
    <w:rsid w:val="001C3581"/>
    <w:rsid w:val="001C4696"/>
    <w:rsid w:val="001E2B15"/>
    <w:rsid w:val="0020113E"/>
    <w:rsid w:val="002320A1"/>
    <w:rsid w:val="002500F3"/>
    <w:rsid w:val="00251D73"/>
    <w:rsid w:val="0026298C"/>
    <w:rsid w:val="00264AE2"/>
    <w:rsid w:val="00292B3F"/>
    <w:rsid w:val="002C3718"/>
    <w:rsid w:val="002D0688"/>
    <w:rsid w:val="002D78F8"/>
    <w:rsid w:val="002F2269"/>
    <w:rsid w:val="003D1B2F"/>
    <w:rsid w:val="003E7934"/>
    <w:rsid w:val="0040682C"/>
    <w:rsid w:val="004372AB"/>
    <w:rsid w:val="00457DF2"/>
    <w:rsid w:val="00477441"/>
    <w:rsid w:val="004B12FF"/>
    <w:rsid w:val="005106C6"/>
    <w:rsid w:val="00531D56"/>
    <w:rsid w:val="00550F32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74711"/>
    <w:rsid w:val="008876FF"/>
    <w:rsid w:val="008D1170"/>
    <w:rsid w:val="008F2099"/>
    <w:rsid w:val="00922EB1"/>
    <w:rsid w:val="009452A0"/>
    <w:rsid w:val="00974FBB"/>
    <w:rsid w:val="009A15B8"/>
    <w:rsid w:val="009B15BA"/>
    <w:rsid w:val="009D35CC"/>
    <w:rsid w:val="009E31EC"/>
    <w:rsid w:val="00A02396"/>
    <w:rsid w:val="00A026B5"/>
    <w:rsid w:val="00A045BC"/>
    <w:rsid w:val="00A07EC3"/>
    <w:rsid w:val="00A44E80"/>
    <w:rsid w:val="00AA54D8"/>
    <w:rsid w:val="00AC237B"/>
    <w:rsid w:val="00AC62C7"/>
    <w:rsid w:val="00AE4346"/>
    <w:rsid w:val="00B15D77"/>
    <w:rsid w:val="00B75044"/>
    <w:rsid w:val="00BB0E72"/>
    <w:rsid w:val="00BC04CF"/>
    <w:rsid w:val="00C1701D"/>
    <w:rsid w:val="00C23DAB"/>
    <w:rsid w:val="00C476F8"/>
    <w:rsid w:val="00C526AE"/>
    <w:rsid w:val="00CF3064"/>
    <w:rsid w:val="00D21F70"/>
    <w:rsid w:val="00D225C1"/>
    <w:rsid w:val="00D4274E"/>
    <w:rsid w:val="00D64867"/>
    <w:rsid w:val="00D666E8"/>
    <w:rsid w:val="00DA1B8E"/>
    <w:rsid w:val="00DB279A"/>
    <w:rsid w:val="00DD67F9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12336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9</cp:revision>
  <cp:lastPrinted>2020-10-09T10:53:00Z</cp:lastPrinted>
  <dcterms:created xsi:type="dcterms:W3CDTF">2022-01-10T07:34:00Z</dcterms:created>
  <dcterms:modified xsi:type="dcterms:W3CDTF">2022-01-12T12:18:00Z</dcterms:modified>
</cp:coreProperties>
</file>