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34" w:rsidRDefault="003E7934" w:rsidP="0020113E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7D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C23DAB" w:rsidRPr="007B2B58" w:rsidTr="00C23DAB">
        <w:trPr>
          <w:trHeight w:val="2560"/>
          <w:tblCellSpacing w:w="0" w:type="dxa"/>
        </w:trPr>
        <w:tc>
          <w:tcPr>
            <w:tcW w:w="2546" w:type="dxa"/>
            <w:vAlign w:val="center"/>
            <w:hideMark/>
          </w:tcPr>
          <w:p w:rsidR="00C23DAB" w:rsidRPr="007B2B58" w:rsidRDefault="00C23DAB" w:rsidP="00C23DAB">
            <w:pPr>
              <w:keepNext/>
              <w:spacing w:before="100" w:beforeAutospacing="1" w:after="62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A"/>
                <w:sz w:val="28"/>
                <w:szCs w:val="28"/>
                <w:lang w:eastAsia="it-IT"/>
              </w:rPr>
              <w:drawing>
                <wp:inline distT="0" distB="0" distL="0" distR="0">
                  <wp:extent cx="1590675" cy="1112360"/>
                  <wp:effectExtent l="19050" t="0" r="9525" b="0"/>
                  <wp:docPr id="1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  <w:hideMark/>
          </w:tcPr>
          <w:p w:rsidR="00C23DAB" w:rsidRPr="007B2B58" w:rsidRDefault="00C23DAB" w:rsidP="00C23DAB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ISTITUTO Superiore </w:t>
            </w:r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br/>
            </w:r>
            <w:proofErr w:type="spellStart"/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Pascal-Comandini</w:t>
            </w:r>
            <w:proofErr w:type="spellEnd"/>
          </w:p>
          <w:p w:rsidR="00C23DAB" w:rsidRPr="007B2B58" w:rsidRDefault="00C23DAB" w:rsidP="00C23DAB">
            <w:pPr>
              <w:spacing w:before="119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P.le </w:t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Macrelli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, 100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47521 Cesena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Tel. +39 054722792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Cod.fisc.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90076540401 - </w:t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Cod.Mecc.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FOIS01100L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hyperlink r:id="rId6" w:history="1">
              <w:r w:rsidRPr="007B2B5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FOIS0100L@istruzione.it</w:t>
              </w:r>
            </w:hyperlink>
          </w:p>
          <w:p w:rsidR="00C23DAB" w:rsidRPr="007B2B58" w:rsidRDefault="00C23DAB" w:rsidP="00C23DAB">
            <w:pPr>
              <w:spacing w:before="119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C23DAB" w:rsidRPr="007B2B58" w:rsidRDefault="00C23DAB" w:rsidP="00C23DA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2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07FA7" w:rsidRDefault="00107FA7" w:rsidP="00A44E80">
      <w:pPr>
        <w:pStyle w:val="Nessunaspaziatura"/>
        <w:jc w:val="both"/>
        <w:rPr>
          <w:rFonts w:ascii="Times New Roman" w:hAnsi="Times New Roman" w:cs="Times New Roman"/>
        </w:rPr>
      </w:pPr>
    </w:p>
    <w:p w:rsidR="0020113E" w:rsidRPr="00DD67F9" w:rsidRDefault="00FD735C" w:rsidP="00A44E8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DD67F9">
        <w:rPr>
          <w:rFonts w:ascii="Times New Roman" w:hAnsi="Times New Roman" w:cs="Times New Roman"/>
          <w:sz w:val="24"/>
          <w:szCs w:val="24"/>
        </w:rPr>
        <w:t>Cesena,</w:t>
      </w:r>
      <w:r w:rsidR="003D1B2F" w:rsidRPr="00DD67F9">
        <w:rPr>
          <w:rFonts w:ascii="Times New Roman" w:hAnsi="Times New Roman" w:cs="Times New Roman"/>
          <w:sz w:val="24"/>
          <w:szCs w:val="24"/>
        </w:rPr>
        <w:t xml:space="preserve"> </w:t>
      </w:r>
      <w:r w:rsidR="000E2911">
        <w:rPr>
          <w:rFonts w:ascii="Times New Roman" w:hAnsi="Times New Roman" w:cs="Times New Roman"/>
          <w:sz w:val="24"/>
          <w:szCs w:val="24"/>
        </w:rPr>
        <w:t>21</w:t>
      </w:r>
      <w:r w:rsidR="005106C6" w:rsidRPr="00DD67F9">
        <w:rPr>
          <w:rFonts w:ascii="Times New Roman" w:hAnsi="Times New Roman" w:cs="Times New Roman"/>
          <w:sz w:val="24"/>
          <w:szCs w:val="24"/>
        </w:rPr>
        <w:t>/1</w:t>
      </w:r>
      <w:r w:rsidR="002500F3" w:rsidRPr="00DD67F9">
        <w:rPr>
          <w:rFonts w:ascii="Times New Roman" w:hAnsi="Times New Roman" w:cs="Times New Roman"/>
          <w:sz w:val="24"/>
          <w:szCs w:val="24"/>
        </w:rPr>
        <w:t>/</w:t>
      </w:r>
      <w:r w:rsidR="005106C6" w:rsidRPr="00DD67F9">
        <w:rPr>
          <w:rFonts w:ascii="Times New Roman" w:hAnsi="Times New Roman" w:cs="Times New Roman"/>
          <w:sz w:val="24"/>
          <w:szCs w:val="24"/>
        </w:rPr>
        <w:t>22</w:t>
      </w:r>
    </w:p>
    <w:p w:rsidR="0020113E" w:rsidRPr="00DD67F9" w:rsidRDefault="00E96E2F" w:rsidP="00D64867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D67F9">
        <w:rPr>
          <w:rFonts w:ascii="Times New Roman" w:hAnsi="Times New Roman" w:cs="Times New Roman"/>
          <w:sz w:val="24"/>
          <w:szCs w:val="24"/>
        </w:rPr>
        <w:t>Circolare</w:t>
      </w:r>
      <w:r w:rsidR="009E31EC" w:rsidRPr="00DD67F9">
        <w:rPr>
          <w:rFonts w:ascii="Times New Roman" w:hAnsi="Times New Roman" w:cs="Times New Roman"/>
          <w:sz w:val="24"/>
          <w:szCs w:val="24"/>
        </w:rPr>
        <w:t xml:space="preserve"> </w:t>
      </w:r>
      <w:r w:rsidR="000E2911">
        <w:rPr>
          <w:rFonts w:ascii="Times New Roman" w:hAnsi="Times New Roman" w:cs="Times New Roman"/>
          <w:sz w:val="24"/>
          <w:szCs w:val="24"/>
        </w:rPr>
        <w:t>84</w:t>
      </w:r>
      <w:r w:rsidR="002500F3" w:rsidRPr="00DD67F9">
        <w:rPr>
          <w:rFonts w:ascii="Times New Roman" w:hAnsi="Times New Roman" w:cs="Times New Roman"/>
          <w:sz w:val="24"/>
          <w:szCs w:val="24"/>
        </w:rPr>
        <w:t>-2021</w:t>
      </w:r>
      <w:r w:rsidR="003D1B2F" w:rsidRPr="00DD67F9">
        <w:rPr>
          <w:rFonts w:ascii="Times New Roman" w:hAnsi="Times New Roman" w:cs="Times New Roman"/>
          <w:sz w:val="24"/>
          <w:szCs w:val="24"/>
        </w:rPr>
        <w:tab/>
      </w:r>
      <w:r w:rsidR="003D1B2F" w:rsidRPr="00DD67F9">
        <w:rPr>
          <w:rFonts w:ascii="Times New Roman" w:hAnsi="Times New Roman" w:cs="Times New Roman"/>
          <w:sz w:val="24"/>
          <w:szCs w:val="24"/>
        </w:rPr>
        <w:tab/>
      </w:r>
      <w:r w:rsidR="002500F3" w:rsidRPr="00DD67F9">
        <w:rPr>
          <w:rFonts w:ascii="Times New Roman" w:hAnsi="Times New Roman" w:cs="Times New Roman"/>
          <w:sz w:val="24"/>
          <w:szCs w:val="24"/>
        </w:rPr>
        <w:tab/>
      </w:r>
      <w:r w:rsidR="002500F3" w:rsidRPr="00DD67F9">
        <w:rPr>
          <w:rFonts w:ascii="Times New Roman" w:hAnsi="Times New Roman" w:cs="Times New Roman"/>
          <w:sz w:val="24"/>
          <w:szCs w:val="24"/>
        </w:rPr>
        <w:tab/>
      </w:r>
      <w:r w:rsidR="00C1701D" w:rsidRPr="00DD67F9">
        <w:rPr>
          <w:rFonts w:ascii="Times New Roman" w:hAnsi="Times New Roman" w:cs="Times New Roman"/>
          <w:sz w:val="24"/>
          <w:szCs w:val="24"/>
        </w:rPr>
        <w:t xml:space="preserve">  </w:t>
      </w:r>
      <w:r w:rsidR="002500F3" w:rsidRPr="00DD67F9">
        <w:rPr>
          <w:rFonts w:ascii="Times New Roman" w:hAnsi="Times New Roman" w:cs="Times New Roman"/>
          <w:sz w:val="24"/>
          <w:szCs w:val="24"/>
        </w:rPr>
        <w:tab/>
      </w:r>
      <w:r w:rsidR="009E31EC" w:rsidRPr="00DD67F9">
        <w:rPr>
          <w:rFonts w:ascii="Times New Roman" w:hAnsi="Times New Roman" w:cs="Times New Roman"/>
          <w:sz w:val="24"/>
          <w:szCs w:val="24"/>
        </w:rPr>
        <w:tab/>
      </w:r>
      <w:r w:rsidR="009E31EC" w:rsidRPr="00DD67F9">
        <w:rPr>
          <w:rFonts w:ascii="Times New Roman" w:hAnsi="Times New Roman" w:cs="Times New Roman"/>
          <w:sz w:val="24"/>
          <w:szCs w:val="24"/>
        </w:rPr>
        <w:tab/>
      </w:r>
      <w:r w:rsidR="009E31EC" w:rsidRPr="00DD67F9">
        <w:rPr>
          <w:rFonts w:ascii="Times New Roman" w:hAnsi="Times New Roman" w:cs="Times New Roman"/>
          <w:sz w:val="24"/>
          <w:szCs w:val="24"/>
        </w:rPr>
        <w:tab/>
      </w:r>
      <w:r w:rsidR="00D64867" w:rsidRPr="00DD67F9">
        <w:rPr>
          <w:rFonts w:ascii="Times New Roman" w:hAnsi="Times New Roman" w:cs="Times New Roman"/>
          <w:sz w:val="24"/>
          <w:szCs w:val="24"/>
        </w:rPr>
        <w:t>Agli alunni e alle famiglie</w:t>
      </w:r>
    </w:p>
    <w:p w:rsidR="00D64867" w:rsidRDefault="00D64867" w:rsidP="00D64867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DD67F9">
        <w:rPr>
          <w:rFonts w:ascii="Times New Roman" w:hAnsi="Times New Roman" w:cs="Times New Roman"/>
          <w:sz w:val="24"/>
          <w:szCs w:val="24"/>
        </w:rPr>
        <w:t>Al personale della scuola tutto</w:t>
      </w:r>
    </w:p>
    <w:p w:rsidR="00974FBB" w:rsidRDefault="00974FBB" w:rsidP="00D64867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RSPP e referente COVID prof. Castagnoli</w:t>
      </w:r>
    </w:p>
    <w:p w:rsidR="00974FBB" w:rsidRPr="00DD67F9" w:rsidRDefault="00974FBB" w:rsidP="00D64867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segreteria didattica tutta, per istruzioni da dare alle famiglie</w:t>
      </w:r>
    </w:p>
    <w:p w:rsidR="0020113E" w:rsidRPr="00DD67F9" w:rsidRDefault="0020113E" w:rsidP="0020113E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</w:p>
    <w:p w:rsidR="003E7934" w:rsidRPr="00DD67F9" w:rsidRDefault="0020113E" w:rsidP="00C1701D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7F9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proofErr w:type="spellStart"/>
      <w:r w:rsidR="00132B72">
        <w:rPr>
          <w:rFonts w:ascii="Times New Roman" w:hAnsi="Times New Roman" w:cs="Times New Roman"/>
          <w:b/>
          <w:sz w:val="24"/>
          <w:szCs w:val="24"/>
        </w:rPr>
        <w:t>faq</w:t>
      </w:r>
      <w:proofErr w:type="spellEnd"/>
      <w:r w:rsidR="00132B72">
        <w:rPr>
          <w:rFonts w:ascii="Times New Roman" w:hAnsi="Times New Roman" w:cs="Times New Roman"/>
          <w:b/>
          <w:sz w:val="24"/>
          <w:szCs w:val="24"/>
        </w:rPr>
        <w:t xml:space="preserve"> per le famiglie degli alunni</w:t>
      </w:r>
      <w:r w:rsidR="00D64867" w:rsidRPr="00DD67F9">
        <w:rPr>
          <w:rFonts w:ascii="Times New Roman" w:hAnsi="Times New Roman" w:cs="Times New Roman"/>
          <w:b/>
          <w:sz w:val="24"/>
          <w:szCs w:val="24"/>
        </w:rPr>
        <w:t xml:space="preserve"> per quarantene,</w:t>
      </w:r>
      <w:r w:rsidR="00DD67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4867" w:rsidRPr="00DD67F9">
        <w:rPr>
          <w:rFonts w:ascii="Times New Roman" w:hAnsi="Times New Roman" w:cs="Times New Roman"/>
          <w:b/>
          <w:sz w:val="24"/>
          <w:szCs w:val="24"/>
        </w:rPr>
        <w:t>dad</w:t>
      </w:r>
      <w:proofErr w:type="spellEnd"/>
      <w:r w:rsidR="00D64867" w:rsidRPr="00DD67F9">
        <w:rPr>
          <w:rFonts w:ascii="Times New Roman" w:hAnsi="Times New Roman" w:cs="Times New Roman"/>
          <w:b/>
          <w:sz w:val="24"/>
          <w:szCs w:val="24"/>
        </w:rPr>
        <w:t xml:space="preserve"> di classe</w:t>
      </w:r>
      <w:r w:rsidR="00132B72">
        <w:rPr>
          <w:rFonts w:ascii="Times New Roman" w:hAnsi="Times New Roman" w:cs="Times New Roman"/>
          <w:b/>
          <w:sz w:val="24"/>
          <w:szCs w:val="24"/>
        </w:rPr>
        <w:t>, e invio esiti tamponi</w:t>
      </w:r>
    </w:p>
    <w:p w:rsidR="003E7934" w:rsidRDefault="003E7934" w:rsidP="0020113E">
      <w:pPr>
        <w:pStyle w:val="Nessunaspaziatura"/>
        <w:jc w:val="both"/>
        <w:rPr>
          <w:rFonts w:asciiTheme="minorHAnsi" w:hAnsiTheme="minorHAnsi" w:cstheme="minorHAnsi"/>
          <w:b/>
          <w:bCs/>
          <w:u w:val="single"/>
        </w:rPr>
      </w:pPr>
    </w:p>
    <w:p w:rsidR="00132B72" w:rsidRPr="00A70101" w:rsidRDefault="00D64867" w:rsidP="0020113E">
      <w:pPr>
        <w:pStyle w:val="Nessunaspaziatura"/>
        <w:jc w:val="both"/>
        <w:rPr>
          <w:rFonts w:ascii="Times New Roman" w:hAnsi="Times New Roman" w:cs="Times New Roman"/>
          <w:bCs/>
        </w:rPr>
      </w:pPr>
      <w:r w:rsidRPr="00A70101">
        <w:rPr>
          <w:rFonts w:ascii="Times New Roman" w:hAnsi="Times New Roman" w:cs="Times New Roman"/>
          <w:bCs/>
        </w:rPr>
        <w:t>Al fine di risolvere le molte domande che stanno pervenendo via mail e via telefono alle segreterie scolastiche, si riporta</w:t>
      </w:r>
      <w:r w:rsidR="00132B72" w:rsidRPr="00A70101">
        <w:rPr>
          <w:rFonts w:ascii="Times New Roman" w:hAnsi="Times New Roman" w:cs="Times New Roman"/>
          <w:bCs/>
        </w:rPr>
        <w:t>no</w:t>
      </w:r>
      <w:r w:rsidRPr="00A70101">
        <w:rPr>
          <w:rFonts w:ascii="Times New Roman" w:hAnsi="Times New Roman" w:cs="Times New Roman"/>
          <w:bCs/>
        </w:rPr>
        <w:t xml:space="preserve"> nella presente circolare</w:t>
      </w:r>
      <w:r w:rsidR="00132B72" w:rsidRPr="00A70101">
        <w:rPr>
          <w:rFonts w:ascii="Times New Roman" w:hAnsi="Times New Roman" w:cs="Times New Roman"/>
          <w:bCs/>
        </w:rPr>
        <w:t xml:space="preserve"> le indicazioni aggiornate, rispetto alla circolare 78, per le procedure relative a classi con due o tre positivi</w:t>
      </w:r>
    </w:p>
    <w:p w:rsidR="00132B72" w:rsidRPr="00A70101" w:rsidRDefault="00132B72" w:rsidP="0020113E">
      <w:pPr>
        <w:pStyle w:val="Nessunaspaziatura"/>
        <w:jc w:val="both"/>
        <w:rPr>
          <w:rFonts w:ascii="Times New Roman" w:hAnsi="Times New Roman" w:cs="Times New Roman"/>
          <w:bCs/>
        </w:rPr>
      </w:pPr>
    </w:p>
    <w:p w:rsidR="00132B72" w:rsidRPr="00A70101" w:rsidRDefault="00132B72" w:rsidP="0020113E">
      <w:pPr>
        <w:pStyle w:val="Nessunaspaziatura"/>
        <w:jc w:val="both"/>
        <w:rPr>
          <w:rFonts w:ascii="Times New Roman" w:hAnsi="Times New Roman" w:cs="Times New Roman"/>
          <w:bCs/>
        </w:rPr>
      </w:pPr>
      <w:r w:rsidRPr="00A70101">
        <w:rPr>
          <w:rFonts w:ascii="Times New Roman" w:hAnsi="Times New Roman" w:cs="Times New Roman"/>
          <w:bCs/>
        </w:rPr>
        <w:t>Si fa presente anzitutto che queste procedure</w:t>
      </w:r>
      <w:r w:rsidR="00D64867" w:rsidRPr="00A70101">
        <w:rPr>
          <w:rFonts w:ascii="Times New Roman" w:hAnsi="Times New Roman" w:cs="Times New Roman"/>
          <w:bCs/>
        </w:rPr>
        <w:t xml:space="preserve">, </w:t>
      </w:r>
      <w:r w:rsidRPr="00A70101">
        <w:rPr>
          <w:rFonts w:ascii="Times New Roman" w:hAnsi="Times New Roman" w:cs="Times New Roman"/>
          <w:bCs/>
        </w:rPr>
        <w:t xml:space="preserve">sicuramente non semplici da attuare né semplici da capire, </w:t>
      </w:r>
      <w:r w:rsidRPr="00A70101">
        <w:rPr>
          <w:rFonts w:ascii="Times New Roman" w:hAnsi="Times New Roman" w:cs="Times New Roman"/>
          <w:bCs/>
          <w:u w:val="single"/>
        </w:rPr>
        <w:t>non sono una decisione del DS, ma sono l’applicazione di NORME NAZIONALI VIGENTI</w:t>
      </w:r>
      <w:r w:rsidRPr="00A70101">
        <w:rPr>
          <w:rFonts w:ascii="Times New Roman" w:hAnsi="Times New Roman" w:cs="Times New Roman"/>
          <w:bCs/>
        </w:rPr>
        <w:t>:</w:t>
      </w:r>
    </w:p>
    <w:p w:rsidR="00132B72" w:rsidRPr="00FE2931" w:rsidRDefault="00132B72" w:rsidP="0020113E">
      <w:pPr>
        <w:pStyle w:val="Nessunaspaziatura"/>
        <w:jc w:val="both"/>
        <w:rPr>
          <w:rFonts w:ascii="Times New Roman" w:hAnsi="Times New Roman" w:cs="Times New Roman"/>
          <w:bCs/>
          <w:color w:val="0A0FE6"/>
        </w:rPr>
      </w:pPr>
      <w:r w:rsidRPr="00A70101">
        <w:rPr>
          <w:rFonts w:ascii="Times New Roman" w:hAnsi="Times New Roman" w:cs="Times New Roman"/>
          <w:bCs/>
        </w:rPr>
        <w:t xml:space="preserve">- il </w:t>
      </w:r>
      <w:hyperlink r:id="rId8" w:history="1">
        <w:proofErr w:type="spellStart"/>
        <w:r w:rsidRPr="00FE2931">
          <w:rPr>
            <w:rStyle w:val="Collegamentoipertestuale"/>
            <w:rFonts w:ascii="Times New Roman" w:hAnsi="Times New Roman" w:cs="Times New Roman"/>
            <w:bCs/>
            <w:color w:val="0A0FE6"/>
          </w:rPr>
          <w:t>DL</w:t>
        </w:r>
        <w:proofErr w:type="spellEnd"/>
        <w:r w:rsidRPr="00FE2931">
          <w:rPr>
            <w:rStyle w:val="Collegamentoipertestuale"/>
            <w:rFonts w:ascii="Times New Roman" w:hAnsi="Times New Roman" w:cs="Times New Roman"/>
            <w:bCs/>
            <w:color w:val="0A0FE6"/>
          </w:rPr>
          <w:t xml:space="preserve"> 1/22 del 7/1/22</w:t>
        </w:r>
      </w:hyperlink>
    </w:p>
    <w:p w:rsidR="00132B72" w:rsidRPr="00FE2931" w:rsidRDefault="00132B72" w:rsidP="0020113E">
      <w:pPr>
        <w:pStyle w:val="Nessunaspaziatura"/>
        <w:jc w:val="both"/>
        <w:rPr>
          <w:rFonts w:ascii="Times New Roman" w:hAnsi="Times New Roman" w:cs="Times New Roman"/>
          <w:bCs/>
          <w:color w:val="0A0FE6"/>
        </w:rPr>
      </w:pPr>
      <w:r w:rsidRPr="00FE2931">
        <w:rPr>
          <w:rFonts w:ascii="Times New Roman" w:hAnsi="Times New Roman" w:cs="Times New Roman"/>
          <w:bCs/>
          <w:color w:val="0A0FE6"/>
        </w:rPr>
        <w:t>-</w:t>
      </w:r>
      <w:r w:rsidR="00D64867" w:rsidRPr="00FE2931">
        <w:rPr>
          <w:rFonts w:ascii="Times New Roman" w:hAnsi="Times New Roman" w:cs="Times New Roman"/>
          <w:bCs/>
          <w:color w:val="0A0FE6"/>
        </w:rPr>
        <w:t xml:space="preserve"> la </w:t>
      </w:r>
      <w:hyperlink r:id="rId9" w:history="1">
        <w:r w:rsidR="00FE2931" w:rsidRPr="00FE2931">
          <w:rPr>
            <w:rStyle w:val="Collegamentoipertestuale"/>
            <w:rFonts w:ascii="Times New Roman" w:hAnsi="Times New Roman" w:cs="Times New Roman"/>
            <w:bCs/>
            <w:color w:val="0A0FE6"/>
          </w:rPr>
          <w:t>nota</w:t>
        </w:r>
        <w:r w:rsidR="00D64867" w:rsidRPr="00FE2931">
          <w:rPr>
            <w:rStyle w:val="Collegamentoipertestuale"/>
            <w:rFonts w:ascii="Times New Roman" w:hAnsi="Times New Roman" w:cs="Times New Roman"/>
            <w:bCs/>
            <w:color w:val="0A0FE6"/>
          </w:rPr>
          <w:t xml:space="preserve"> </w:t>
        </w:r>
        <w:proofErr w:type="spellStart"/>
        <w:r w:rsidR="00D64867" w:rsidRPr="00FE2931">
          <w:rPr>
            <w:rStyle w:val="Collegamentoipertestuale"/>
            <w:rFonts w:ascii="Times New Roman" w:hAnsi="Times New Roman" w:cs="Times New Roman"/>
            <w:bCs/>
            <w:color w:val="0A0FE6"/>
          </w:rPr>
          <w:t>MIUR-Ministero</w:t>
        </w:r>
        <w:proofErr w:type="spellEnd"/>
        <w:r w:rsidR="00D64867" w:rsidRPr="00FE2931">
          <w:rPr>
            <w:rStyle w:val="Collegamentoipertestuale"/>
            <w:rFonts w:ascii="Times New Roman" w:hAnsi="Times New Roman" w:cs="Times New Roman"/>
            <w:bCs/>
            <w:color w:val="0A0FE6"/>
          </w:rPr>
          <w:t xml:space="preserve"> Salute 11 del 8/1/22</w:t>
        </w:r>
      </w:hyperlink>
      <w:r w:rsidRPr="00FE2931">
        <w:rPr>
          <w:rFonts w:ascii="Times New Roman" w:hAnsi="Times New Roman" w:cs="Times New Roman"/>
          <w:bCs/>
          <w:color w:val="0A0FE6"/>
        </w:rPr>
        <w:t>,</w:t>
      </w:r>
    </w:p>
    <w:p w:rsidR="009E31EC" w:rsidRPr="00FE2931" w:rsidRDefault="00132B72" w:rsidP="0020113E">
      <w:pPr>
        <w:pStyle w:val="Nessunaspaziatura"/>
        <w:jc w:val="both"/>
        <w:rPr>
          <w:rFonts w:ascii="Times New Roman" w:hAnsi="Times New Roman" w:cs="Times New Roman"/>
          <w:bCs/>
          <w:color w:val="0A0FE6"/>
        </w:rPr>
      </w:pPr>
      <w:r w:rsidRPr="00FE2931">
        <w:rPr>
          <w:rFonts w:ascii="Times New Roman" w:hAnsi="Times New Roman" w:cs="Times New Roman"/>
          <w:bCs/>
          <w:color w:val="0A0FE6"/>
        </w:rPr>
        <w:t>-</w:t>
      </w:r>
      <w:r w:rsidR="00035530" w:rsidRPr="00FE2931">
        <w:rPr>
          <w:rFonts w:ascii="Times New Roman" w:hAnsi="Times New Roman" w:cs="Times New Roman"/>
          <w:bCs/>
          <w:color w:val="0A0FE6"/>
        </w:rPr>
        <w:t xml:space="preserve"> la </w:t>
      </w:r>
      <w:hyperlink r:id="rId10" w:history="1">
        <w:r w:rsidR="00035530" w:rsidRPr="00FE2931">
          <w:rPr>
            <w:rStyle w:val="Collegamentoipertestuale"/>
            <w:rFonts w:ascii="Times New Roman" w:hAnsi="Times New Roman" w:cs="Times New Roman"/>
            <w:bCs/>
            <w:color w:val="0A0FE6"/>
          </w:rPr>
          <w:t>Circolare Ministero Salute 60136 del 30/12/21</w:t>
        </w:r>
      </w:hyperlink>
    </w:p>
    <w:p w:rsidR="00132B72" w:rsidRPr="00FE2931" w:rsidRDefault="00132B72" w:rsidP="0020113E">
      <w:pPr>
        <w:pStyle w:val="Nessunaspaziatura"/>
        <w:jc w:val="both"/>
        <w:rPr>
          <w:rFonts w:ascii="Times New Roman" w:hAnsi="Times New Roman" w:cs="Times New Roman"/>
          <w:bCs/>
          <w:color w:val="0A0FE6"/>
        </w:rPr>
      </w:pPr>
      <w:r w:rsidRPr="00FE2931">
        <w:rPr>
          <w:rFonts w:ascii="Times New Roman" w:hAnsi="Times New Roman" w:cs="Times New Roman"/>
          <w:bCs/>
          <w:color w:val="0A0FE6"/>
        </w:rPr>
        <w:t xml:space="preserve">- La </w:t>
      </w:r>
      <w:hyperlink r:id="rId11" w:history="1">
        <w:r w:rsidRPr="00FE2931">
          <w:rPr>
            <w:rStyle w:val="Collegamentoipertestuale"/>
            <w:rFonts w:ascii="Times New Roman" w:hAnsi="Times New Roman" w:cs="Times New Roman"/>
            <w:bCs/>
            <w:color w:val="0A0FE6"/>
          </w:rPr>
          <w:t>circolare ASL Regione ER 7095 del 7/1/22</w:t>
        </w:r>
      </w:hyperlink>
    </w:p>
    <w:p w:rsidR="00132B72" w:rsidRPr="00A70101" w:rsidRDefault="00132B72" w:rsidP="0020113E">
      <w:pPr>
        <w:pStyle w:val="Nessunaspaziatura"/>
        <w:jc w:val="both"/>
        <w:rPr>
          <w:rFonts w:ascii="Times New Roman" w:hAnsi="Times New Roman" w:cs="Times New Roman"/>
          <w:bCs/>
        </w:rPr>
      </w:pPr>
      <w:r w:rsidRPr="00A70101">
        <w:rPr>
          <w:rFonts w:ascii="Times New Roman" w:hAnsi="Times New Roman" w:cs="Times New Roman"/>
          <w:bCs/>
        </w:rPr>
        <w:t>Tutte queste norme sono in allegato alla presente circolare sul sito di istituto.</w:t>
      </w:r>
    </w:p>
    <w:p w:rsidR="00132B72" w:rsidRPr="00A70101" w:rsidRDefault="00132B72" w:rsidP="0020113E">
      <w:pPr>
        <w:pStyle w:val="Nessunaspaziatura"/>
        <w:jc w:val="both"/>
        <w:rPr>
          <w:rFonts w:ascii="Times New Roman" w:hAnsi="Times New Roman" w:cs="Times New Roman"/>
          <w:bCs/>
        </w:rPr>
      </w:pPr>
    </w:p>
    <w:p w:rsidR="00132B72" w:rsidRPr="00A70101" w:rsidRDefault="00132B72" w:rsidP="0020113E">
      <w:pPr>
        <w:pStyle w:val="Nessunaspaziatura"/>
        <w:jc w:val="both"/>
        <w:rPr>
          <w:rFonts w:ascii="Times New Roman" w:hAnsi="Times New Roman" w:cs="Times New Roman"/>
          <w:bCs/>
        </w:rPr>
      </w:pPr>
      <w:r w:rsidRPr="00A70101">
        <w:rPr>
          <w:rFonts w:ascii="Times New Roman" w:hAnsi="Times New Roman" w:cs="Times New Roman"/>
          <w:bCs/>
        </w:rPr>
        <w:t xml:space="preserve">Si fa presente inoltre che il DS non dispone né emana quarantene, essendo le quarantene provvedimenti sanitari. La scuola si limita a informare, nelle mail che arrivano agli alunni, che IN BASE ALLA </w:t>
      </w:r>
      <w:hyperlink r:id="rId12" w:history="1">
        <w:r w:rsidRPr="00FE2931">
          <w:rPr>
            <w:rStyle w:val="Collegamentoipertestuale"/>
            <w:rFonts w:ascii="Times New Roman" w:hAnsi="Times New Roman" w:cs="Times New Roman"/>
            <w:bCs/>
          </w:rPr>
          <w:t>CIRCOLARE 11 DEL 8/1/22</w:t>
        </w:r>
      </w:hyperlink>
      <w:r w:rsidRPr="00A70101">
        <w:rPr>
          <w:rFonts w:ascii="Times New Roman" w:hAnsi="Times New Roman" w:cs="Times New Roman"/>
          <w:bCs/>
        </w:rPr>
        <w:t xml:space="preserve"> alcuni alunni sono soggetti a quarantena.</w:t>
      </w:r>
    </w:p>
    <w:p w:rsidR="00A70101" w:rsidRPr="00A70101" w:rsidRDefault="00A70101" w:rsidP="0020113E">
      <w:pPr>
        <w:pStyle w:val="Nessunaspaziatura"/>
        <w:jc w:val="both"/>
        <w:rPr>
          <w:rFonts w:ascii="Times New Roman" w:hAnsi="Times New Roman" w:cs="Times New Roman"/>
          <w:bCs/>
        </w:rPr>
      </w:pPr>
      <w:r w:rsidRPr="00A70101">
        <w:rPr>
          <w:rFonts w:ascii="Times New Roman" w:hAnsi="Times New Roman" w:cs="Times New Roman"/>
          <w:bCs/>
        </w:rPr>
        <w:t xml:space="preserve">Il DS informa dell’attivazione delle procedure previste dalla Circolare 11 del 8/1/22 tramite mail rivolta all’intero corpo alunni della classe. Non sono possibili altre vie di comunicazione quindi si prega le famiglie di consultare più volte al giorno la </w:t>
      </w:r>
      <w:proofErr w:type="spellStart"/>
      <w:r w:rsidRPr="00A70101">
        <w:rPr>
          <w:rFonts w:ascii="Times New Roman" w:hAnsi="Times New Roman" w:cs="Times New Roman"/>
          <w:bCs/>
        </w:rPr>
        <w:t>gmail</w:t>
      </w:r>
      <w:proofErr w:type="spellEnd"/>
      <w:r w:rsidRPr="00A70101">
        <w:rPr>
          <w:rFonts w:ascii="Times New Roman" w:hAnsi="Times New Roman" w:cs="Times New Roman"/>
          <w:bCs/>
        </w:rPr>
        <w:t xml:space="preserve"> di istituto del singolo allievo, di cui tutti sono dotati da inizio anno.</w:t>
      </w:r>
    </w:p>
    <w:p w:rsidR="00132B72" w:rsidRPr="00A70101" w:rsidRDefault="00132B72" w:rsidP="0020113E">
      <w:pPr>
        <w:pStyle w:val="Nessunaspaziatura"/>
        <w:jc w:val="both"/>
        <w:rPr>
          <w:rFonts w:ascii="Times New Roman" w:hAnsi="Times New Roman" w:cs="Times New Roman"/>
          <w:bCs/>
        </w:rPr>
      </w:pPr>
    </w:p>
    <w:p w:rsidR="00132B72" w:rsidRPr="00A70101" w:rsidRDefault="00132B72" w:rsidP="0020113E">
      <w:pPr>
        <w:pStyle w:val="Nessunaspaziatura"/>
        <w:jc w:val="both"/>
        <w:rPr>
          <w:rFonts w:ascii="Times New Roman" w:hAnsi="Times New Roman" w:cs="Times New Roman"/>
          <w:bCs/>
          <w:u w:val="single"/>
        </w:rPr>
      </w:pPr>
      <w:r w:rsidRPr="00A70101">
        <w:rPr>
          <w:rFonts w:ascii="Times New Roman" w:hAnsi="Times New Roman" w:cs="Times New Roman"/>
          <w:bCs/>
        </w:rPr>
        <w:t xml:space="preserve">La </w:t>
      </w:r>
      <w:hyperlink r:id="rId13" w:history="1">
        <w:r w:rsidRPr="00FE2931">
          <w:rPr>
            <w:rStyle w:val="Collegamentoipertestuale"/>
            <w:rFonts w:ascii="Times New Roman" w:hAnsi="Times New Roman" w:cs="Times New Roman"/>
            <w:bCs/>
          </w:rPr>
          <w:t xml:space="preserve">circolare </w:t>
        </w:r>
        <w:r w:rsidR="00A70101" w:rsidRPr="00FE2931">
          <w:rPr>
            <w:rStyle w:val="Collegamentoipertestuale"/>
            <w:rFonts w:ascii="Times New Roman" w:hAnsi="Times New Roman" w:cs="Times New Roman"/>
            <w:bCs/>
          </w:rPr>
          <w:t xml:space="preserve">11 del 8/1/22 </w:t>
        </w:r>
      </w:hyperlink>
      <w:r w:rsidRPr="00A70101">
        <w:rPr>
          <w:rFonts w:ascii="Times New Roman" w:hAnsi="Times New Roman" w:cs="Times New Roman"/>
          <w:bCs/>
        </w:rPr>
        <w:t xml:space="preserve"> non chiariva da quando andava calcolato l’inizio della quarantena. L’ASL Cesena, Ufficio Igiene Pubblica, Settore Scuole, ci ha chiarito che la quarantena degli alunni non vaccinati o vaccinati da più di 120 giorni parte dall’ultimo giorno in frequenza del secondo alunno positivo (di cui la scuola ha notizia). </w:t>
      </w:r>
      <w:r w:rsidRPr="00A70101">
        <w:rPr>
          <w:rFonts w:ascii="Times New Roman" w:hAnsi="Times New Roman" w:cs="Times New Roman"/>
          <w:bCs/>
          <w:u w:val="single"/>
        </w:rPr>
        <w:t>Ciò anche nel caso che la classe da due positivi passi a tre positivi noti.</w:t>
      </w:r>
    </w:p>
    <w:p w:rsidR="00132B72" w:rsidRPr="00A70101" w:rsidRDefault="00132B72" w:rsidP="0020113E">
      <w:pPr>
        <w:pStyle w:val="Nessunaspaziatura"/>
        <w:jc w:val="both"/>
        <w:rPr>
          <w:rFonts w:ascii="Times New Roman" w:hAnsi="Times New Roman" w:cs="Times New Roman"/>
          <w:bCs/>
        </w:rPr>
      </w:pPr>
    </w:p>
    <w:p w:rsidR="00132B72" w:rsidRPr="00A70101" w:rsidRDefault="00132B72" w:rsidP="0020113E">
      <w:pPr>
        <w:pStyle w:val="Nessunaspaziatura"/>
        <w:jc w:val="both"/>
        <w:rPr>
          <w:rFonts w:ascii="Times New Roman" w:hAnsi="Times New Roman" w:cs="Times New Roman"/>
          <w:bCs/>
        </w:rPr>
      </w:pPr>
      <w:r w:rsidRPr="00A70101">
        <w:rPr>
          <w:rFonts w:ascii="Times New Roman" w:hAnsi="Times New Roman" w:cs="Times New Roman"/>
          <w:bCs/>
        </w:rPr>
        <w:t>In funzione di questo chiarimento, avuto il 19/1, il sottoscritto ha comunicato con sue mail di rettifica</w:t>
      </w:r>
      <w:r w:rsidR="00A70101" w:rsidRPr="00A70101">
        <w:rPr>
          <w:rFonts w:ascii="Times New Roman" w:hAnsi="Times New Roman" w:cs="Times New Roman"/>
          <w:bCs/>
        </w:rPr>
        <w:t xml:space="preserve"> del 20/1</w:t>
      </w:r>
      <w:r w:rsidRPr="00A70101">
        <w:rPr>
          <w:rFonts w:ascii="Times New Roman" w:hAnsi="Times New Roman" w:cs="Times New Roman"/>
          <w:bCs/>
        </w:rPr>
        <w:t xml:space="preserve"> le corrette date di avvio della quarantena</w:t>
      </w:r>
      <w:r w:rsidR="00A70101" w:rsidRPr="00A70101">
        <w:rPr>
          <w:rFonts w:ascii="Times New Roman" w:hAnsi="Times New Roman" w:cs="Times New Roman"/>
          <w:bCs/>
        </w:rPr>
        <w:t xml:space="preserve"> per le classi sottoposte a procedura (con due o tre positivi)</w:t>
      </w:r>
      <w:r w:rsidRPr="00A70101">
        <w:rPr>
          <w:rFonts w:ascii="Times New Roman" w:hAnsi="Times New Roman" w:cs="Times New Roman"/>
          <w:bCs/>
        </w:rPr>
        <w:t xml:space="preserve">. Resta fermo che i provvedimenti individuali di quarantena spettano all’Asl, e se arrivano agli alunni le famiglie devono seguire date e istruzioni indicate nei provvedimenti individuali, anche quando non coerenti con le indicazioni ricevute dalla scuola. </w:t>
      </w:r>
    </w:p>
    <w:p w:rsidR="00A70101" w:rsidRPr="00A70101" w:rsidRDefault="00A70101" w:rsidP="0020113E">
      <w:pPr>
        <w:pStyle w:val="Nessunaspaziatura"/>
        <w:jc w:val="both"/>
        <w:rPr>
          <w:rFonts w:ascii="Times New Roman" w:hAnsi="Times New Roman" w:cs="Times New Roman"/>
          <w:bCs/>
        </w:rPr>
      </w:pPr>
    </w:p>
    <w:p w:rsidR="00251D73" w:rsidRPr="00A70101" w:rsidRDefault="00132B72" w:rsidP="0020113E">
      <w:pPr>
        <w:pStyle w:val="Nessunaspaziatura"/>
        <w:jc w:val="both"/>
        <w:rPr>
          <w:rFonts w:ascii="Times New Roman" w:hAnsi="Times New Roman" w:cs="Times New Roman"/>
          <w:bCs/>
        </w:rPr>
      </w:pPr>
      <w:r w:rsidRPr="00A70101">
        <w:rPr>
          <w:rFonts w:ascii="Times New Roman" w:hAnsi="Times New Roman" w:cs="Times New Roman"/>
          <w:bCs/>
        </w:rPr>
        <w:t>L’avvio e conclusione della DAD (per alcuni o per tutti in base ai due o tre positivi per classe), invece, essendo provvedimento didattico, spetta solo alla scuola</w:t>
      </w:r>
      <w:r w:rsidR="00A70101" w:rsidRPr="00A70101">
        <w:rPr>
          <w:rFonts w:ascii="Times New Roman" w:hAnsi="Times New Roman" w:cs="Times New Roman"/>
          <w:bCs/>
        </w:rPr>
        <w:t xml:space="preserve">, che segue quanto indicato nella </w:t>
      </w:r>
      <w:hyperlink r:id="rId14" w:history="1">
        <w:r w:rsidR="00A70101" w:rsidRPr="00FE2931">
          <w:rPr>
            <w:rStyle w:val="Collegamentoipertestuale"/>
            <w:rFonts w:ascii="Times New Roman" w:hAnsi="Times New Roman" w:cs="Times New Roman"/>
            <w:bCs/>
          </w:rPr>
          <w:t>circolare 11 del 8/1/22</w:t>
        </w:r>
      </w:hyperlink>
      <w:r w:rsidR="00A70101" w:rsidRPr="00A70101">
        <w:rPr>
          <w:rFonts w:ascii="Times New Roman" w:hAnsi="Times New Roman" w:cs="Times New Roman"/>
          <w:bCs/>
        </w:rPr>
        <w:t xml:space="preserve"> che è anche a firma del MIUR</w:t>
      </w:r>
      <w:r w:rsidRPr="00A70101">
        <w:rPr>
          <w:rFonts w:ascii="Times New Roman" w:hAnsi="Times New Roman" w:cs="Times New Roman"/>
          <w:bCs/>
        </w:rPr>
        <w:t xml:space="preserve">. </w:t>
      </w:r>
    </w:p>
    <w:p w:rsidR="00132B72" w:rsidRPr="00A70101" w:rsidRDefault="00132B72" w:rsidP="0020113E">
      <w:pPr>
        <w:pStyle w:val="Nessunaspaziatura"/>
        <w:jc w:val="both"/>
        <w:rPr>
          <w:rFonts w:ascii="Times New Roman" w:hAnsi="Times New Roman" w:cs="Times New Roman"/>
          <w:bCs/>
        </w:rPr>
      </w:pPr>
      <w:r w:rsidRPr="00A70101">
        <w:rPr>
          <w:rFonts w:ascii="Times New Roman" w:hAnsi="Times New Roman" w:cs="Times New Roman"/>
          <w:bCs/>
        </w:rPr>
        <w:t xml:space="preserve">Si comprende pertanto che l’attivazione della misura della DAD (misura didattica) e la comunicazione all’Asl da parte della scuola delle due o tre positività può essere fatta tempestivamente dalla scuola se e solo </w:t>
      </w:r>
      <w:r w:rsidRPr="00A70101">
        <w:rPr>
          <w:rFonts w:ascii="Times New Roman" w:hAnsi="Times New Roman" w:cs="Times New Roman"/>
          <w:bCs/>
        </w:rPr>
        <w:lastRenderedPageBreak/>
        <w:t xml:space="preserve">se le famiglie degli alunni positivi inviano gli esiti tamponi prontamente e ESCLUSIVAMENTE a </w:t>
      </w:r>
      <w:hyperlink r:id="rId15" w:history="1">
        <w:r w:rsidRPr="00A70101">
          <w:rPr>
            <w:rStyle w:val="Collegamentoipertestuale"/>
            <w:rFonts w:ascii="Times New Roman" w:hAnsi="Times New Roman" w:cs="Times New Roman"/>
            <w:bCs/>
          </w:rPr>
          <w:t>ufficio.didattica@ispascalcomandini.it</w:t>
        </w:r>
      </w:hyperlink>
    </w:p>
    <w:p w:rsidR="00132B72" w:rsidRPr="00A70101" w:rsidRDefault="00132B72" w:rsidP="0020113E">
      <w:pPr>
        <w:pStyle w:val="Nessunaspaziatura"/>
        <w:jc w:val="both"/>
        <w:rPr>
          <w:rFonts w:ascii="Times New Roman" w:hAnsi="Times New Roman" w:cs="Times New Roman"/>
          <w:bCs/>
        </w:rPr>
      </w:pPr>
      <w:r w:rsidRPr="00A70101">
        <w:rPr>
          <w:rFonts w:ascii="Times New Roman" w:hAnsi="Times New Roman" w:cs="Times New Roman"/>
          <w:bCs/>
        </w:rPr>
        <w:t xml:space="preserve">Si prega di non inviare gli esiti tamponi né alla dirigenza né a singoli AA o docenti, quindi non usare le mail del tipo </w:t>
      </w:r>
      <w:hyperlink r:id="rId16" w:history="1">
        <w:r w:rsidRPr="00A70101">
          <w:rPr>
            <w:rStyle w:val="Collegamentoipertestuale"/>
            <w:rFonts w:ascii="Times New Roman" w:hAnsi="Times New Roman" w:cs="Times New Roman"/>
            <w:bCs/>
          </w:rPr>
          <w:t>nome.cognome@ispascalcomandini.it</w:t>
        </w:r>
      </w:hyperlink>
    </w:p>
    <w:p w:rsidR="00132B72" w:rsidRPr="00A70101" w:rsidRDefault="00132B72" w:rsidP="0020113E">
      <w:pPr>
        <w:pStyle w:val="Nessunaspaziatura"/>
        <w:jc w:val="both"/>
        <w:rPr>
          <w:rFonts w:ascii="Times New Roman" w:hAnsi="Times New Roman" w:cs="Times New Roman"/>
          <w:bCs/>
        </w:rPr>
      </w:pPr>
    </w:p>
    <w:p w:rsidR="000E2911" w:rsidRPr="00A70101" w:rsidRDefault="0040795D" w:rsidP="0020113E">
      <w:pPr>
        <w:pStyle w:val="Nessunaspaziatura"/>
        <w:jc w:val="both"/>
        <w:rPr>
          <w:rFonts w:ascii="Times New Roman" w:hAnsi="Times New Roman" w:cs="Times New Roman"/>
          <w:b/>
          <w:bCs/>
        </w:rPr>
      </w:pPr>
      <w:r w:rsidRPr="00A70101">
        <w:rPr>
          <w:rFonts w:ascii="Times New Roman" w:hAnsi="Times New Roman" w:cs="Times New Roman"/>
          <w:bCs/>
        </w:rPr>
        <w:t xml:space="preserve">Per il rientro a scuola degli alunni sottoposti alla misura della quarantena L’ASL Cesena, Ufficio Igiene Pubblica, Settore Scuole, il </w:t>
      </w:r>
      <w:r w:rsidR="00A70101" w:rsidRPr="00A70101">
        <w:rPr>
          <w:rFonts w:ascii="Times New Roman" w:hAnsi="Times New Roman" w:cs="Times New Roman"/>
          <w:bCs/>
        </w:rPr>
        <w:t>20</w:t>
      </w:r>
      <w:r w:rsidRPr="00A70101">
        <w:rPr>
          <w:rFonts w:ascii="Times New Roman" w:hAnsi="Times New Roman" w:cs="Times New Roman"/>
          <w:bCs/>
        </w:rPr>
        <w:t xml:space="preserve">/1 </w:t>
      </w:r>
      <w:r w:rsidR="00A70101" w:rsidRPr="00A70101">
        <w:rPr>
          <w:rFonts w:ascii="Times New Roman" w:hAnsi="Times New Roman" w:cs="Times New Roman"/>
          <w:bCs/>
        </w:rPr>
        <w:t xml:space="preserve">con nota scritta </w:t>
      </w:r>
      <w:r w:rsidRPr="00A70101">
        <w:rPr>
          <w:rFonts w:ascii="Times New Roman" w:hAnsi="Times New Roman" w:cs="Times New Roman"/>
          <w:bCs/>
        </w:rPr>
        <w:t xml:space="preserve">ha comunicato a tutte le scuole della provincia che </w:t>
      </w:r>
      <w:r w:rsidRPr="00A70101">
        <w:rPr>
          <w:rFonts w:ascii="Times New Roman" w:hAnsi="Times New Roman" w:cs="Times New Roman"/>
          <w:b/>
          <w:bCs/>
        </w:rPr>
        <w:t>“l’ammissione a scuola dovrà avvenire previa comunicazione dell’esito del tampone negativo alla scuola”.</w:t>
      </w:r>
    </w:p>
    <w:p w:rsidR="000E2911" w:rsidRPr="00A70101" w:rsidRDefault="0040795D" w:rsidP="0020113E">
      <w:pPr>
        <w:pStyle w:val="Nessunaspaziatura"/>
        <w:jc w:val="both"/>
        <w:rPr>
          <w:rFonts w:ascii="Times New Roman" w:hAnsi="Times New Roman" w:cs="Times New Roman"/>
          <w:bCs/>
        </w:rPr>
      </w:pPr>
      <w:r w:rsidRPr="00A70101">
        <w:rPr>
          <w:rFonts w:ascii="Times New Roman" w:hAnsi="Times New Roman" w:cs="Times New Roman"/>
          <w:bCs/>
        </w:rPr>
        <w:t xml:space="preserve">Dunque la scuola sarà oggetto del ricevimento di tutti gli esiti tamponi negativi di tutti gli alunni sottoposti a quarantena, e si può capire che questa è una situazione di difficile gestione se non c’è coordinamento. Pertanto </w:t>
      </w:r>
      <w:r w:rsidR="000E2911" w:rsidRPr="00A70101">
        <w:rPr>
          <w:rFonts w:ascii="Times New Roman" w:hAnsi="Times New Roman" w:cs="Times New Roman"/>
          <w:bCs/>
        </w:rPr>
        <w:t>si fa presente che è necessario standardizzare l’oggetto della mail con cui si invia il tampone, per agevolare il lavoro della segreteria didattica che potrà ricevere anche fino a 100-200 mail al giorno di esiti tamponi.</w:t>
      </w:r>
    </w:p>
    <w:p w:rsidR="00F335B6" w:rsidRPr="00A70101" w:rsidRDefault="00F335B6" w:rsidP="0020113E">
      <w:pPr>
        <w:pStyle w:val="Nessunaspaziatura"/>
        <w:jc w:val="both"/>
        <w:rPr>
          <w:rFonts w:ascii="Times New Roman" w:hAnsi="Times New Roman" w:cs="Times New Roman"/>
          <w:bCs/>
        </w:rPr>
      </w:pPr>
    </w:p>
    <w:p w:rsidR="00C8023D" w:rsidRPr="00A70101" w:rsidRDefault="00C8023D" w:rsidP="0020113E">
      <w:pPr>
        <w:pStyle w:val="Nessunaspaziatura"/>
        <w:jc w:val="both"/>
        <w:rPr>
          <w:rFonts w:ascii="Times New Roman" w:hAnsi="Times New Roman" w:cs="Times New Roman"/>
          <w:bCs/>
        </w:rPr>
      </w:pPr>
    </w:p>
    <w:p w:rsidR="00C8023D" w:rsidRPr="00A70101" w:rsidRDefault="00C8023D" w:rsidP="0020113E">
      <w:pPr>
        <w:pStyle w:val="Nessunaspaziatura"/>
        <w:jc w:val="both"/>
        <w:rPr>
          <w:rFonts w:ascii="Times New Roman" w:hAnsi="Times New Roman" w:cs="Times New Roman"/>
          <w:b/>
          <w:bCs/>
        </w:rPr>
      </w:pPr>
      <w:r w:rsidRPr="00A70101">
        <w:rPr>
          <w:rFonts w:ascii="Times New Roman" w:hAnsi="Times New Roman" w:cs="Times New Roman"/>
          <w:b/>
          <w:bCs/>
          <w:highlight w:val="yellow"/>
        </w:rPr>
        <w:t>Si chiede pertanto a tutti gli alunni e le famiglie che devono inviare esiti tamponi e/o provvedimenti di inizio quarantena, fine quarantena ecc. di specificare NELL’OGGETTO DELLA MAIL:</w:t>
      </w:r>
    </w:p>
    <w:p w:rsidR="00C8023D" w:rsidRPr="00A70101" w:rsidRDefault="00C8023D" w:rsidP="0020113E">
      <w:pPr>
        <w:pStyle w:val="Nessunaspaziatura"/>
        <w:jc w:val="both"/>
        <w:rPr>
          <w:rFonts w:ascii="Times New Roman" w:hAnsi="Times New Roman" w:cs="Times New Roman"/>
          <w:bCs/>
        </w:rPr>
      </w:pPr>
    </w:p>
    <w:p w:rsidR="00C8023D" w:rsidRPr="00A70101" w:rsidRDefault="00C8023D" w:rsidP="0020113E">
      <w:pPr>
        <w:pStyle w:val="Nessunaspaziatura"/>
        <w:jc w:val="both"/>
        <w:rPr>
          <w:rFonts w:ascii="Times New Roman" w:hAnsi="Times New Roman" w:cs="Times New Roman"/>
          <w:bCs/>
        </w:rPr>
      </w:pPr>
      <w:r w:rsidRPr="00A70101">
        <w:rPr>
          <w:rFonts w:ascii="Times New Roman" w:hAnsi="Times New Roman" w:cs="Times New Roman"/>
          <w:bCs/>
          <w:highlight w:val="yellow"/>
        </w:rPr>
        <w:t xml:space="preserve">Nome alunno, Cognome alunno, Classe e sezione, Plesso (ITI o IPSIA, Pascal o </w:t>
      </w:r>
      <w:proofErr w:type="spellStart"/>
      <w:r w:rsidRPr="00A70101">
        <w:rPr>
          <w:rFonts w:ascii="Times New Roman" w:hAnsi="Times New Roman" w:cs="Times New Roman"/>
          <w:bCs/>
          <w:highlight w:val="yellow"/>
        </w:rPr>
        <w:t>Comandini</w:t>
      </w:r>
      <w:proofErr w:type="spellEnd"/>
      <w:r w:rsidRPr="00A70101">
        <w:rPr>
          <w:rFonts w:ascii="Times New Roman" w:hAnsi="Times New Roman" w:cs="Times New Roman"/>
          <w:bCs/>
          <w:highlight w:val="yellow"/>
        </w:rPr>
        <w:t>), “tampone negativo del giorno X”, “tampone positivo del giorno X”, “inizio quarantena dal giorno X”, “fine quarantena dal giorno X”.</w:t>
      </w:r>
    </w:p>
    <w:p w:rsidR="0040795D" w:rsidRPr="00A70101" w:rsidRDefault="0040795D" w:rsidP="0020113E">
      <w:pPr>
        <w:pStyle w:val="Nessunaspaziatura"/>
        <w:jc w:val="both"/>
        <w:rPr>
          <w:rFonts w:ascii="Times New Roman" w:hAnsi="Times New Roman" w:cs="Times New Roman"/>
          <w:bCs/>
        </w:rPr>
      </w:pPr>
    </w:p>
    <w:p w:rsidR="00F62B4F" w:rsidRPr="00A70101" w:rsidRDefault="00C8023D" w:rsidP="0020113E">
      <w:pPr>
        <w:pStyle w:val="Nessunaspaziatura"/>
        <w:jc w:val="both"/>
        <w:rPr>
          <w:rFonts w:ascii="Times New Roman" w:hAnsi="Times New Roman" w:cs="Times New Roman"/>
          <w:b/>
          <w:bCs/>
        </w:rPr>
      </w:pPr>
      <w:r w:rsidRPr="00A70101">
        <w:rPr>
          <w:rFonts w:ascii="Times New Roman" w:hAnsi="Times New Roman" w:cs="Times New Roman"/>
          <w:b/>
          <w:bCs/>
          <w:highlight w:val="yellow"/>
        </w:rPr>
        <w:t xml:space="preserve">Es. </w:t>
      </w:r>
      <w:r w:rsidR="00F62B4F" w:rsidRPr="00A70101">
        <w:rPr>
          <w:rFonts w:ascii="Times New Roman" w:hAnsi="Times New Roman" w:cs="Times New Roman"/>
          <w:b/>
          <w:bCs/>
          <w:highlight w:val="yellow"/>
        </w:rPr>
        <w:t>NELL’</w:t>
      </w:r>
      <w:r w:rsidRPr="00A70101">
        <w:rPr>
          <w:rFonts w:ascii="Times New Roman" w:hAnsi="Times New Roman" w:cs="Times New Roman"/>
          <w:b/>
          <w:bCs/>
          <w:highlight w:val="yellow"/>
        </w:rPr>
        <w:t xml:space="preserve">OGGETTO MAIL: </w:t>
      </w:r>
      <w:r w:rsidR="00F62B4F" w:rsidRPr="00A70101">
        <w:rPr>
          <w:rFonts w:ascii="Times New Roman" w:hAnsi="Times New Roman" w:cs="Times New Roman"/>
          <w:b/>
          <w:bCs/>
          <w:highlight w:val="yellow"/>
        </w:rPr>
        <w:t>“</w:t>
      </w:r>
      <w:r w:rsidRPr="00A70101">
        <w:rPr>
          <w:rFonts w:ascii="Times New Roman" w:hAnsi="Times New Roman" w:cs="Times New Roman"/>
          <w:b/>
          <w:bCs/>
          <w:highlight w:val="yellow"/>
        </w:rPr>
        <w:t xml:space="preserve">Tizio Caio, 3L IPSIA, </w:t>
      </w:r>
      <w:r w:rsidR="00F62B4F" w:rsidRPr="00A70101">
        <w:rPr>
          <w:rFonts w:ascii="Times New Roman" w:hAnsi="Times New Roman" w:cs="Times New Roman"/>
          <w:b/>
          <w:bCs/>
          <w:highlight w:val="yellow"/>
        </w:rPr>
        <w:t>tampone negativo del giorno 10/1”</w:t>
      </w:r>
    </w:p>
    <w:p w:rsidR="00F62B4F" w:rsidRPr="00A70101" w:rsidRDefault="00F62B4F" w:rsidP="0020113E">
      <w:pPr>
        <w:pStyle w:val="Nessunaspaziatura"/>
        <w:jc w:val="both"/>
        <w:rPr>
          <w:rFonts w:ascii="Times New Roman" w:hAnsi="Times New Roman" w:cs="Times New Roman"/>
          <w:bCs/>
        </w:rPr>
      </w:pPr>
    </w:p>
    <w:p w:rsidR="00F62B4F" w:rsidRPr="00A70101" w:rsidRDefault="00F62B4F" w:rsidP="0020113E">
      <w:pPr>
        <w:pStyle w:val="Nessunaspaziatura"/>
        <w:jc w:val="both"/>
        <w:rPr>
          <w:rFonts w:ascii="Times New Roman" w:hAnsi="Times New Roman" w:cs="Times New Roman"/>
          <w:bCs/>
        </w:rPr>
      </w:pPr>
      <w:r w:rsidRPr="00A70101">
        <w:rPr>
          <w:rFonts w:ascii="Times New Roman" w:hAnsi="Times New Roman" w:cs="Times New Roman"/>
          <w:bCs/>
        </w:rPr>
        <w:t>In questo modo l’ufficio didattica sarà in grado di processare l’enorme invio di provvedimenti che ci si aspetta di ricevere, considerando che per ogni classe tutti i soggetti a quarantena devono mandare il tampone negativo e abbiamo numerose classi sottoposte alla procedura ad oggi (più del 30%).</w:t>
      </w:r>
    </w:p>
    <w:p w:rsidR="00190146" w:rsidRPr="00A70101" w:rsidRDefault="00190146" w:rsidP="0020113E">
      <w:pPr>
        <w:pStyle w:val="Nessunaspaziatura"/>
        <w:jc w:val="both"/>
        <w:rPr>
          <w:rFonts w:ascii="Times New Roman" w:hAnsi="Times New Roman" w:cs="Times New Roman"/>
          <w:bCs/>
        </w:rPr>
      </w:pPr>
    </w:p>
    <w:p w:rsidR="00190146" w:rsidRPr="00A70101" w:rsidRDefault="00190146" w:rsidP="0020113E">
      <w:pPr>
        <w:pStyle w:val="Nessunaspaziatura"/>
        <w:jc w:val="both"/>
        <w:rPr>
          <w:rFonts w:ascii="Times New Roman" w:hAnsi="Times New Roman" w:cs="Times New Roman"/>
          <w:bCs/>
        </w:rPr>
      </w:pPr>
      <w:r w:rsidRPr="00A70101">
        <w:rPr>
          <w:rFonts w:ascii="Times New Roman" w:hAnsi="Times New Roman" w:cs="Times New Roman"/>
          <w:bCs/>
        </w:rPr>
        <w:t>Si ricorda infine che il rientro a scuola con uscita da quarantena e tampone negativo è consentito se e solo se l’alunno è asintomatico. Se l’alunno è sintomatico, anche con tampone negativo non deve venire a scuola e va sentito il medico di base</w:t>
      </w:r>
    </w:p>
    <w:p w:rsidR="00F335B6" w:rsidRPr="00A70101" w:rsidRDefault="00F335B6" w:rsidP="0020113E">
      <w:pPr>
        <w:pStyle w:val="Nessunaspaziatura"/>
        <w:jc w:val="both"/>
        <w:rPr>
          <w:rFonts w:ascii="Times New Roman" w:hAnsi="Times New Roman" w:cs="Times New Roman"/>
          <w:bCs/>
        </w:rPr>
      </w:pPr>
    </w:p>
    <w:p w:rsidR="00F335B6" w:rsidRPr="00A70101" w:rsidRDefault="00F335B6" w:rsidP="00F335B6">
      <w:pPr>
        <w:suppressAutoHyphens w:val="0"/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A70101">
        <w:rPr>
          <w:rFonts w:ascii="Times New Roman" w:hAnsi="Times New Roman" w:cs="Times New Roman"/>
          <w:bCs/>
        </w:rPr>
        <w:t>E’ possibile anche rientrare a scuola senza sottoporsi al tampone ma in questo caso dopo 14 giorni dalla data di inizio quarantena/DAD.</w:t>
      </w:r>
      <w:r w:rsidR="00A70101" w:rsidRPr="00A70101">
        <w:rPr>
          <w:rFonts w:ascii="Times New Roman" w:hAnsi="Times New Roman" w:cs="Times New Roman"/>
          <w:bCs/>
        </w:rPr>
        <w:t xml:space="preserve"> </w:t>
      </w:r>
      <w:r w:rsidR="00A70101" w:rsidRPr="00A70101">
        <w:rPr>
          <w:rFonts w:ascii="Times New Roman" w:hAnsi="Times New Roman" w:cs="Times New Roman"/>
          <w:bCs/>
          <w:u w:val="single"/>
        </w:rPr>
        <w:t>In tutti i casi, tutti gli alunni assenti in una classe sottoposta a procedura per due o tre positivi sono automaticamente autorizzati alla DAD per 14 giorni dall’inizio della DAD (comunicato via mail dal DS alla classe e ai docenti della classe)</w:t>
      </w:r>
      <w:r w:rsidR="00A70101">
        <w:rPr>
          <w:rFonts w:ascii="Times New Roman" w:hAnsi="Times New Roman" w:cs="Times New Roman"/>
          <w:bCs/>
          <w:u w:val="single"/>
        </w:rPr>
        <w:t>.</w:t>
      </w:r>
    </w:p>
    <w:p w:rsidR="00F335B6" w:rsidRPr="00A70101" w:rsidRDefault="00F335B6" w:rsidP="00F335B6">
      <w:pPr>
        <w:pStyle w:val="Nessunaspaziatura"/>
        <w:jc w:val="both"/>
        <w:rPr>
          <w:rFonts w:ascii="Times New Roman" w:hAnsi="Times New Roman" w:cs="Times New Roman"/>
          <w:bCs/>
        </w:rPr>
      </w:pPr>
    </w:p>
    <w:p w:rsidR="00F335B6" w:rsidRPr="00A70101" w:rsidRDefault="00F335B6" w:rsidP="00F335B6">
      <w:pPr>
        <w:pStyle w:val="Nessunaspaziatura"/>
        <w:jc w:val="both"/>
        <w:rPr>
          <w:rFonts w:ascii="Times New Roman" w:hAnsi="Times New Roman" w:cs="Times New Roman"/>
          <w:bCs/>
        </w:rPr>
      </w:pPr>
      <w:r w:rsidRPr="00A70101">
        <w:rPr>
          <w:rFonts w:ascii="Times New Roman" w:hAnsi="Times New Roman" w:cs="Times New Roman"/>
          <w:bCs/>
        </w:rPr>
        <w:t xml:space="preserve">I tamponi possono essere effettuati gratuitamente dagli alunni presso le farmacie convenzionate, se l’alunno ha il provvedimento di quarantena. Consultate la </w:t>
      </w:r>
      <w:hyperlink r:id="rId17" w:history="1">
        <w:r w:rsidR="00FE2931" w:rsidRPr="00FE2931">
          <w:rPr>
            <w:rStyle w:val="Collegamentoipertestuale"/>
            <w:rFonts w:ascii="Times New Roman" w:hAnsi="Times New Roman" w:cs="Times New Roman"/>
            <w:bCs/>
            <w:color w:val="0A0FE6"/>
          </w:rPr>
          <w:t>circolare ASL Regione ER 7095 del 7/1/22</w:t>
        </w:r>
      </w:hyperlink>
      <w:r w:rsidR="00FE2931">
        <w:rPr>
          <w:rFonts w:ascii="Times New Roman" w:hAnsi="Times New Roman" w:cs="Times New Roman"/>
          <w:bCs/>
          <w:color w:val="0A0FE6"/>
        </w:rPr>
        <w:t xml:space="preserve"> </w:t>
      </w:r>
      <w:r w:rsidRPr="00A70101">
        <w:rPr>
          <w:rFonts w:ascii="Times New Roman" w:hAnsi="Times New Roman" w:cs="Times New Roman"/>
          <w:bCs/>
        </w:rPr>
        <w:t>qui allegata.</w:t>
      </w:r>
    </w:p>
    <w:p w:rsidR="00F335B6" w:rsidRPr="00A70101" w:rsidRDefault="00F335B6" w:rsidP="00F335B6">
      <w:pPr>
        <w:pStyle w:val="Nessunaspaziatura"/>
        <w:jc w:val="both"/>
        <w:rPr>
          <w:rFonts w:ascii="Times New Roman" w:hAnsi="Times New Roman" w:cs="Times New Roman"/>
          <w:bCs/>
        </w:rPr>
      </w:pPr>
    </w:p>
    <w:p w:rsidR="00F335B6" w:rsidRPr="00A70101" w:rsidRDefault="00F335B6" w:rsidP="00F335B6">
      <w:pPr>
        <w:pStyle w:val="Nessunaspaziatura"/>
        <w:jc w:val="both"/>
        <w:rPr>
          <w:rFonts w:ascii="Times New Roman" w:hAnsi="Times New Roman" w:cs="Times New Roman"/>
          <w:bCs/>
        </w:rPr>
      </w:pPr>
      <w:r w:rsidRPr="00A70101">
        <w:rPr>
          <w:rFonts w:ascii="Times New Roman" w:hAnsi="Times New Roman" w:cs="Times New Roman"/>
          <w:bCs/>
        </w:rPr>
        <w:t>Per denunciare una positività, la scuola accetta anche un tampone fai da te. Per il rientro a scuola e per uscire dalla quarantena il tampone fai da te non è valido e non è riconosciuto dall’ASL e dunque dalla scuola.</w:t>
      </w:r>
    </w:p>
    <w:p w:rsidR="00190146" w:rsidRPr="00A70101" w:rsidRDefault="00190146" w:rsidP="0020113E">
      <w:pPr>
        <w:pStyle w:val="Nessunaspaziatura"/>
        <w:jc w:val="both"/>
        <w:rPr>
          <w:rFonts w:ascii="Times New Roman" w:hAnsi="Times New Roman" w:cs="Times New Roman"/>
          <w:bCs/>
        </w:rPr>
      </w:pPr>
    </w:p>
    <w:p w:rsidR="0040795D" w:rsidRDefault="0040795D" w:rsidP="0020113E">
      <w:pPr>
        <w:pStyle w:val="Nessunaspaziatura"/>
        <w:jc w:val="both"/>
        <w:rPr>
          <w:rFonts w:ascii="Times New Roman" w:hAnsi="Times New Roman" w:cs="Times New Roman"/>
          <w:bCs/>
        </w:rPr>
      </w:pPr>
      <w:r w:rsidRPr="00A70101">
        <w:rPr>
          <w:rFonts w:ascii="Times New Roman" w:hAnsi="Times New Roman" w:cs="Times New Roman"/>
          <w:bCs/>
        </w:rPr>
        <w:t xml:space="preserve">Fatte  queste importanti premesse, seguono </w:t>
      </w:r>
      <w:r w:rsidR="00190146" w:rsidRPr="00A70101">
        <w:rPr>
          <w:rFonts w:ascii="Times New Roman" w:hAnsi="Times New Roman" w:cs="Times New Roman"/>
          <w:bCs/>
        </w:rPr>
        <w:t xml:space="preserve">alla pagina successiva </w:t>
      </w:r>
      <w:r w:rsidRPr="00A70101">
        <w:rPr>
          <w:rFonts w:ascii="Times New Roman" w:hAnsi="Times New Roman" w:cs="Times New Roman"/>
          <w:bCs/>
        </w:rPr>
        <w:t xml:space="preserve">le </w:t>
      </w:r>
      <w:proofErr w:type="spellStart"/>
      <w:r w:rsidRPr="00A70101">
        <w:rPr>
          <w:rFonts w:ascii="Times New Roman" w:hAnsi="Times New Roman" w:cs="Times New Roman"/>
          <w:bCs/>
        </w:rPr>
        <w:t>faq</w:t>
      </w:r>
      <w:proofErr w:type="spellEnd"/>
      <w:r w:rsidRPr="00A70101">
        <w:rPr>
          <w:rFonts w:ascii="Times New Roman" w:hAnsi="Times New Roman" w:cs="Times New Roman"/>
          <w:bCs/>
        </w:rPr>
        <w:t xml:space="preserve"> per attivazione </w:t>
      </w:r>
      <w:proofErr w:type="spellStart"/>
      <w:r w:rsidRPr="00A70101">
        <w:rPr>
          <w:rFonts w:ascii="Times New Roman" w:hAnsi="Times New Roman" w:cs="Times New Roman"/>
          <w:bCs/>
        </w:rPr>
        <w:t>dad</w:t>
      </w:r>
      <w:proofErr w:type="spellEnd"/>
      <w:r w:rsidRPr="00A70101">
        <w:rPr>
          <w:rFonts w:ascii="Times New Roman" w:hAnsi="Times New Roman" w:cs="Times New Roman"/>
          <w:bCs/>
        </w:rPr>
        <w:t xml:space="preserve"> e quarantena di classe, per invio esiti tamponi ecc.</w:t>
      </w:r>
    </w:p>
    <w:p w:rsidR="00A70101" w:rsidRDefault="00A70101">
      <w:pPr>
        <w:suppressAutoHyphens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A70101" w:rsidRPr="00A70101" w:rsidRDefault="00A70101" w:rsidP="0020113E">
      <w:pPr>
        <w:pStyle w:val="Nessunaspaziatura"/>
        <w:jc w:val="both"/>
        <w:rPr>
          <w:rFonts w:ascii="Times New Roman" w:hAnsi="Times New Roman" w:cs="Times New Roman"/>
          <w:bCs/>
        </w:rPr>
      </w:pPr>
    </w:p>
    <w:p w:rsidR="00190146" w:rsidRDefault="00190146" w:rsidP="00F335B6">
      <w:pPr>
        <w:pStyle w:val="Nessunaspaziatur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FAQ</w:t>
      </w:r>
    </w:p>
    <w:p w:rsidR="00190146" w:rsidRDefault="00190146" w:rsidP="0020113E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795D" w:rsidRPr="00C8023D" w:rsidRDefault="0040795D" w:rsidP="0020113E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23D">
        <w:rPr>
          <w:rFonts w:ascii="Times New Roman" w:hAnsi="Times New Roman" w:cs="Times New Roman"/>
          <w:b/>
          <w:bCs/>
          <w:sz w:val="24"/>
          <w:szCs w:val="24"/>
        </w:rPr>
        <w:t xml:space="preserve">D. Quando scatta la </w:t>
      </w:r>
      <w:proofErr w:type="spellStart"/>
      <w:r w:rsidRPr="00C8023D">
        <w:rPr>
          <w:rFonts w:ascii="Times New Roman" w:hAnsi="Times New Roman" w:cs="Times New Roman"/>
          <w:b/>
          <w:bCs/>
          <w:sz w:val="24"/>
          <w:szCs w:val="24"/>
        </w:rPr>
        <w:t>dad</w:t>
      </w:r>
      <w:proofErr w:type="spellEnd"/>
      <w:r w:rsidRPr="00C8023D">
        <w:rPr>
          <w:rFonts w:ascii="Times New Roman" w:hAnsi="Times New Roman" w:cs="Times New Roman"/>
          <w:b/>
          <w:bCs/>
          <w:sz w:val="24"/>
          <w:szCs w:val="24"/>
        </w:rPr>
        <w:t xml:space="preserve"> e la quarantena di classe?</w:t>
      </w:r>
    </w:p>
    <w:p w:rsidR="0040795D" w:rsidRDefault="0040795D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R. In base a circolare </w:t>
      </w:r>
      <w:hyperlink r:id="rId18" w:history="1">
        <w:r w:rsidRPr="00FE2931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>MIUR/MIN SALUTE 8/1/22 n. 11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e successivi chiarimenti ASL scatta alle scuole superiori già con due positivi, </w:t>
      </w:r>
      <w:r w:rsidRPr="0040795D">
        <w:rPr>
          <w:rFonts w:ascii="Times New Roman" w:hAnsi="Times New Roman" w:cs="Times New Roman"/>
          <w:b/>
          <w:bCs/>
          <w:sz w:val="24"/>
          <w:szCs w:val="24"/>
        </w:rPr>
        <w:t>se essi hanno frequentato la scuola nel lasso di tempo di dieci giorni l’uno dall’altro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0795D" w:rsidRDefault="0040795D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 due positivi, vanno in DAD e in quarantena solo gli alunni non vaccinati, o vaccinati con prima dose, o vaccinati da più di 120 giorni o guariti dal COVID da più di 120 giorni</w:t>
      </w:r>
    </w:p>
    <w:p w:rsidR="00190146" w:rsidRDefault="00190146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 DAD di dieci giorni per tutta la classe e la quarantena differenziata in base allo stato vaccinale di 0-5-10 giorni scatta al terzo positivo, ma si conta l’inizio di quarantena e DAD sempre dall’ultimo giorno in frequenza del secondo caso positivo.</w:t>
      </w:r>
    </w:p>
    <w:p w:rsidR="00C8023D" w:rsidRDefault="00C8023D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023D" w:rsidRPr="00C8023D" w:rsidRDefault="00C8023D" w:rsidP="0020113E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23D">
        <w:rPr>
          <w:rFonts w:ascii="Times New Roman" w:hAnsi="Times New Roman" w:cs="Times New Roman"/>
          <w:b/>
          <w:bCs/>
          <w:sz w:val="24"/>
          <w:szCs w:val="24"/>
        </w:rPr>
        <w:t>D. Quanto dura la quarantena?</w:t>
      </w:r>
    </w:p>
    <w:p w:rsidR="00C8023D" w:rsidRDefault="00C8023D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R. Dura dieci giorni, sia con due che tre positivi, per gli alunni non vaccinati o vaccinati con prima dose</w:t>
      </w:r>
    </w:p>
    <w:p w:rsidR="00C8023D" w:rsidRDefault="00C8023D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R. Dura cinque giorni se vi sono tre positivi, per gli alunni vaccinati o guariti da più di 120 giorni</w:t>
      </w:r>
    </w:p>
    <w:p w:rsidR="00C8023D" w:rsidRDefault="00C8023D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023D" w:rsidRPr="00C8023D" w:rsidRDefault="00C8023D" w:rsidP="0020113E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23D">
        <w:rPr>
          <w:rFonts w:ascii="Times New Roman" w:hAnsi="Times New Roman" w:cs="Times New Roman"/>
          <w:b/>
          <w:bCs/>
          <w:sz w:val="24"/>
          <w:szCs w:val="24"/>
        </w:rPr>
        <w:t>D. Quanto dura la DAD?</w:t>
      </w:r>
    </w:p>
    <w:p w:rsidR="00C8023D" w:rsidRDefault="00C8023D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 DAD, essendo misura didattica distinta dalla quarantena (DAD è fare scuola da casa, quarantena è stare in casa isolati, non poter uscire, e non avere contatti) ha in base a </w:t>
      </w:r>
      <w:hyperlink r:id="rId19" w:history="1">
        <w:r w:rsidRPr="00FE2931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 xml:space="preserve">circolare </w:t>
        </w:r>
        <w:r w:rsidR="00FE2931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 xml:space="preserve">MIUR/MIN SALUTE </w:t>
        </w:r>
        <w:r w:rsidRPr="00FE2931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>11 del 8/1/22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durata e applicazione diversa dalla quarantena.</w:t>
      </w:r>
    </w:p>
    <w:p w:rsidR="00C8023D" w:rsidRDefault="00C8023D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Sia con due che con tre positivi, la DAD dura dieci giorni. </w:t>
      </w:r>
      <w:r w:rsidRPr="00C8023D">
        <w:rPr>
          <w:rFonts w:ascii="Times New Roman" w:hAnsi="Times New Roman" w:cs="Times New Roman"/>
          <w:b/>
          <w:bCs/>
          <w:sz w:val="24"/>
          <w:szCs w:val="24"/>
        </w:rPr>
        <w:t>Con tre positivi la DAD</w:t>
      </w:r>
      <w:r>
        <w:rPr>
          <w:rFonts w:ascii="Times New Roman" w:hAnsi="Times New Roman" w:cs="Times New Roman"/>
          <w:bCs/>
          <w:sz w:val="24"/>
          <w:szCs w:val="24"/>
        </w:rPr>
        <w:t xml:space="preserve"> la fanno tutti gli alunni, </w:t>
      </w:r>
      <w:r w:rsidRPr="00C8023D">
        <w:rPr>
          <w:rFonts w:ascii="Times New Roman" w:hAnsi="Times New Roman" w:cs="Times New Roman"/>
          <w:b/>
          <w:bCs/>
          <w:sz w:val="24"/>
          <w:szCs w:val="24"/>
        </w:rPr>
        <w:t>ANCHE</w:t>
      </w:r>
      <w:r>
        <w:rPr>
          <w:rFonts w:ascii="Times New Roman" w:hAnsi="Times New Roman" w:cs="Times New Roman"/>
          <w:bCs/>
          <w:sz w:val="24"/>
          <w:szCs w:val="24"/>
        </w:rPr>
        <w:t xml:space="preserve"> i vaccinati con tre dosi. </w:t>
      </w:r>
      <w:r w:rsidRPr="00C8023D">
        <w:rPr>
          <w:rFonts w:ascii="Times New Roman" w:hAnsi="Times New Roman" w:cs="Times New Roman"/>
          <w:b/>
          <w:bCs/>
          <w:sz w:val="24"/>
          <w:szCs w:val="24"/>
        </w:rPr>
        <w:t>Con due positivi, la DAD</w:t>
      </w:r>
      <w:r>
        <w:rPr>
          <w:rFonts w:ascii="Times New Roman" w:hAnsi="Times New Roman" w:cs="Times New Roman"/>
          <w:bCs/>
          <w:sz w:val="24"/>
          <w:szCs w:val="24"/>
        </w:rPr>
        <w:t xml:space="preserve"> la fanno tutti </w:t>
      </w:r>
      <w:r w:rsidRPr="00C8023D">
        <w:rPr>
          <w:rFonts w:ascii="Times New Roman" w:hAnsi="Times New Roman" w:cs="Times New Roman"/>
          <w:b/>
          <w:bCs/>
          <w:sz w:val="24"/>
          <w:szCs w:val="24"/>
        </w:rPr>
        <w:t>TRANNE</w:t>
      </w:r>
      <w:r>
        <w:rPr>
          <w:rFonts w:ascii="Times New Roman" w:hAnsi="Times New Roman" w:cs="Times New Roman"/>
          <w:bCs/>
          <w:sz w:val="24"/>
          <w:szCs w:val="24"/>
        </w:rPr>
        <w:t xml:space="preserve"> gli alunni vaccinati con tre dosi o guariti e vaccinati con due dosi da meno di 120 giorni</w:t>
      </w:r>
    </w:p>
    <w:p w:rsidR="00C8023D" w:rsidRDefault="00C8023D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023D" w:rsidRPr="00C8023D" w:rsidRDefault="00C8023D" w:rsidP="0020113E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23D">
        <w:rPr>
          <w:rFonts w:ascii="Times New Roman" w:hAnsi="Times New Roman" w:cs="Times New Roman"/>
          <w:b/>
          <w:bCs/>
          <w:sz w:val="24"/>
          <w:szCs w:val="24"/>
        </w:rPr>
        <w:t>D. A chi inviare esiti tamponi e provvedimenti di quarantena e/o richieste di DAD per singoli alunni?</w:t>
      </w:r>
    </w:p>
    <w:p w:rsidR="00C8023D" w:rsidRDefault="00C8023D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R. Non al dirigente, ma a </w:t>
      </w:r>
      <w:hyperlink r:id="rId20" w:history="1">
        <w:r w:rsidRPr="008C5100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>ufficio.didattica@ispascalcomandini.it</w:t>
        </w:r>
      </w:hyperlink>
    </w:p>
    <w:p w:rsidR="00C8023D" w:rsidRDefault="00C8023D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Specificando </w:t>
      </w:r>
      <w:r w:rsidR="00F62B4F">
        <w:rPr>
          <w:rFonts w:ascii="Times New Roman" w:hAnsi="Times New Roman" w:cs="Times New Roman"/>
          <w:bCs/>
          <w:sz w:val="24"/>
          <w:szCs w:val="24"/>
        </w:rPr>
        <w:t xml:space="preserve">nell’oggetto (vedi esempio sopra riportato) </w:t>
      </w:r>
      <w:r>
        <w:rPr>
          <w:rFonts w:ascii="Times New Roman" w:hAnsi="Times New Roman" w:cs="Times New Roman"/>
          <w:bCs/>
          <w:sz w:val="24"/>
          <w:szCs w:val="24"/>
        </w:rPr>
        <w:t>se è provvedimento di quarantena, esito tampone negativo o positivo.</w:t>
      </w:r>
    </w:p>
    <w:p w:rsidR="00C8023D" w:rsidRDefault="00C8023D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 attivare la DAD è sempre necessario accompagnare la mail con esito tampone positivo oppure provvedimento di quarantena per contatto stretto. Senza questa documentazione di appoggio non si attiva la DAD.</w:t>
      </w:r>
    </w:p>
    <w:p w:rsidR="00C8023D" w:rsidRDefault="00C8023D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B72" w:rsidRDefault="00132B72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1D73" w:rsidRDefault="00190146" w:rsidP="00190146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974FBB" w:rsidRDefault="00974FBB" w:rsidP="0020113E">
      <w:pPr>
        <w:pStyle w:val="Nessunaspaziatur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4FBB" w:rsidRPr="00190146" w:rsidRDefault="00974FBB" w:rsidP="0020113E">
      <w:pPr>
        <w:pStyle w:val="Nessunaspaziatura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0146">
        <w:rPr>
          <w:rFonts w:ascii="Times New Roman" w:hAnsi="Times New Roman" w:cs="Times New Roman"/>
          <w:bCs/>
          <w:sz w:val="20"/>
          <w:szCs w:val="20"/>
        </w:rPr>
        <w:t xml:space="preserve">DETTAGLIO DELLA </w:t>
      </w:r>
      <w:hyperlink r:id="rId21" w:history="1">
        <w:r w:rsidRPr="00FE2931">
          <w:rPr>
            <w:rStyle w:val="Collegamentoipertestuale"/>
            <w:rFonts w:ascii="Times New Roman" w:hAnsi="Times New Roman" w:cs="Times New Roman"/>
            <w:bCs/>
            <w:sz w:val="20"/>
            <w:szCs w:val="20"/>
          </w:rPr>
          <w:t>CIRCOLARE MIUR-MINISTERO SALUTE DEL 8/1/22</w:t>
        </w:r>
      </w:hyperlink>
      <w:r w:rsidR="00C8023D" w:rsidRPr="00190146">
        <w:rPr>
          <w:rFonts w:ascii="Times New Roman" w:hAnsi="Times New Roman" w:cs="Times New Roman"/>
          <w:bCs/>
          <w:sz w:val="20"/>
          <w:szCs w:val="20"/>
        </w:rPr>
        <w:t xml:space="preserve"> PER LE SCUOLE SUPERIORI</w:t>
      </w:r>
    </w:p>
    <w:p w:rsidR="004372AB" w:rsidRPr="00190146" w:rsidRDefault="004372AB" w:rsidP="00D64867">
      <w:pPr>
        <w:pStyle w:val="Nessunaspaziatura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64867" w:rsidRPr="00190146" w:rsidRDefault="004372AB" w:rsidP="004372AB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0146">
        <w:rPr>
          <w:rFonts w:ascii="Times New Roman" w:hAnsi="Times New Roman" w:cs="Times New Roman"/>
          <w:b/>
          <w:bCs/>
          <w:sz w:val="20"/>
          <w:szCs w:val="20"/>
        </w:rPr>
        <w:t xml:space="preserve">Per alunni e personale della </w:t>
      </w:r>
      <w:r w:rsidR="00D64867" w:rsidRPr="00190146">
        <w:rPr>
          <w:rFonts w:ascii="Times New Roman" w:hAnsi="Times New Roman" w:cs="Times New Roman"/>
          <w:b/>
          <w:bCs/>
          <w:sz w:val="20"/>
          <w:szCs w:val="20"/>
        </w:rPr>
        <w:t>Scuola secondaria di I e II grado e percorsi di istruzione e formazione professionale (</w:t>
      </w:r>
      <w:proofErr w:type="spellStart"/>
      <w:r w:rsidR="00D64867" w:rsidRPr="00190146">
        <w:rPr>
          <w:rFonts w:ascii="Times New Roman" w:hAnsi="Times New Roman" w:cs="Times New Roman"/>
          <w:b/>
          <w:bCs/>
          <w:sz w:val="20"/>
          <w:szCs w:val="20"/>
        </w:rPr>
        <w:t>IeFP</w:t>
      </w:r>
      <w:proofErr w:type="spellEnd"/>
      <w:r w:rsidR="00D64867" w:rsidRPr="00190146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D64867" w:rsidRPr="00190146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014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In presenza di un caso di positività</w:t>
      </w:r>
      <w:r w:rsidRPr="00190146">
        <w:rPr>
          <w:rFonts w:ascii="Times New Roman" w:hAnsi="Times New Roman" w:cs="Times New Roman"/>
          <w:bCs/>
          <w:sz w:val="20"/>
          <w:szCs w:val="20"/>
        </w:rPr>
        <w:t xml:space="preserve"> nella classe vengono disposte le seguenti misure.</w:t>
      </w:r>
    </w:p>
    <w:p w:rsidR="00D64867" w:rsidRPr="00190146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190146">
        <w:rPr>
          <w:rFonts w:ascii="Times New Roman" w:hAnsi="Times New Roman" w:cs="Times New Roman"/>
          <w:bCs/>
          <w:sz w:val="20"/>
          <w:szCs w:val="20"/>
          <w:u w:val="single"/>
        </w:rPr>
        <w:t>Per gli allievi frequentanti la stessa classe del caso positivo si prevede:</w:t>
      </w:r>
    </w:p>
    <w:p w:rsidR="00D64867" w:rsidRPr="00190146" w:rsidRDefault="004372AB" w:rsidP="00D64867">
      <w:pPr>
        <w:pStyle w:val="Nessunaspaziatura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0146">
        <w:rPr>
          <w:rFonts w:ascii="Times New Roman" w:hAnsi="Times New Roman" w:cs="Times New Roman"/>
          <w:bCs/>
          <w:sz w:val="20"/>
          <w:szCs w:val="20"/>
          <w:u w:val="single"/>
        </w:rPr>
        <w:t>-</w:t>
      </w:r>
      <w:r w:rsidR="00D64867" w:rsidRPr="00190146">
        <w:rPr>
          <w:rFonts w:ascii="Times New Roman" w:hAnsi="Times New Roman" w:cs="Times New Roman"/>
          <w:bCs/>
          <w:sz w:val="20"/>
          <w:szCs w:val="20"/>
          <w:u w:val="single"/>
        </w:rPr>
        <w:t xml:space="preserve"> attività didattica: in presenza, con l’obbligo di indossare </w:t>
      </w:r>
      <w:r w:rsidRPr="00190146">
        <w:rPr>
          <w:rFonts w:ascii="Times New Roman" w:hAnsi="Times New Roman" w:cs="Times New Roman"/>
          <w:bCs/>
          <w:sz w:val="20"/>
          <w:szCs w:val="20"/>
          <w:u w:val="single"/>
        </w:rPr>
        <w:t xml:space="preserve">mascherina </w:t>
      </w:r>
      <w:r w:rsidR="00D64867" w:rsidRPr="00190146">
        <w:rPr>
          <w:rFonts w:ascii="Times New Roman" w:hAnsi="Times New Roman" w:cs="Times New Roman"/>
          <w:bCs/>
          <w:sz w:val="20"/>
          <w:szCs w:val="20"/>
          <w:u w:val="single"/>
        </w:rPr>
        <w:t>di tipo FFP2 per almeno 10 giorni; si raccomanda di non consumare pasti a scuola</w:t>
      </w:r>
      <w:r w:rsidRPr="00190146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 w:rsidR="00D64867" w:rsidRPr="00190146">
        <w:rPr>
          <w:rFonts w:ascii="Times New Roman" w:hAnsi="Times New Roman" w:cs="Times New Roman"/>
          <w:bCs/>
          <w:sz w:val="20"/>
          <w:szCs w:val="20"/>
        </w:rPr>
        <w:t>a meno che non possa essere mantenuta una distanza int</w:t>
      </w:r>
      <w:r w:rsidRPr="00190146">
        <w:rPr>
          <w:rFonts w:ascii="Times New Roman" w:hAnsi="Times New Roman" w:cs="Times New Roman"/>
          <w:bCs/>
          <w:sz w:val="20"/>
          <w:szCs w:val="20"/>
        </w:rPr>
        <w:t>e</w:t>
      </w:r>
      <w:r w:rsidR="00D64867" w:rsidRPr="00190146">
        <w:rPr>
          <w:rFonts w:ascii="Times New Roman" w:hAnsi="Times New Roman" w:cs="Times New Roman"/>
          <w:bCs/>
          <w:sz w:val="20"/>
          <w:szCs w:val="20"/>
        </w:rPr>
        <w:t>rpersonale di almeno due metri;</w:t>
      </w:r>
    </w:p>
    <w:p w:rsidR="00D64867" w:rsidRPr="00190146" w:rsidRDefault="004372AB" w:rsidP="00D64867">
      <w:pPr>
        <w:pStyle w:val="Nessunaspaziatura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0146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D64867" w:rsidRPr="00190146">
        <w:rPr>
          <w:rFonts w:ascii="Times New Roman" w:hAnsi="Times New Roman" w:cs="Times New Roman"/>
          <w:bCs/>
          <w:sz w:val="20"/>
          <w:szCs w:val="20"/>
        </w:rPr>
        <w:t xml:space="preserve">misura sanitaria: </w:t>
      </w:r>
      <w:proofErr w:type="spellStart"/>
      <w:r w:rsidR="00D64867" w:rsidRPr="00190146">
        <w:rPr>
          <w:rFonts w:ascii="Times New Roman" w:hAnsi="Times New Roman" w:cs="Times New Roman"/>
          <w:bCs/>
          <w:sz w:val="20"/>
          <w:szCs w:val="20"/>
        </w:rPr>
        <w:t>Auto-sorveglianza</w:t>
      </w:r>
      <w:proofErr w:type="spellEnd"/>
      <w:r w:rsidR="00D64867" w:rsidRPr="00190146">
        <w:rPr>
          <w:rFonts w:ascii="Times New Roman" w:hAnsi="Times New Roman" w:cs="Times New Roman"/>
          <w:bCs/>
          <w:sz w:val="20"/>
          <w:szCs w:val="20"/>
        </w:rPr>
        <w:t>.</w:t>
      </w:r>
    </w:p>
    <w:p w:rsidR="00D64867" w:rsidRPr="00190146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190146">
        <w:rPr>
          <w:rFonts w:ascii="Times New Roman" w:hAnsi="Times New Roman" w:cs="Times New Roman"/>
          <w:bCs/>
          <w:sz w:val="20"/>
          <w:szCs w:val="20"/>
          <w:u w:val="single"/>
        </w:rPr>
        <w:t>Per il personale (della scuola ed esterno) che ha svolto attività in presenza nella classe del caso</w:t>
      </w:r>
    </w:p>
    <w:p w:rsidR="00D64867" w:rsidRPr="00190146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190146">
        <w:rPr>
          <w:rFonts w:ascii="Times New Roman" w:hAnsi="Times New Roman" w:cs="Times New Roman"/>
          <w:bCs/>
          <w:sz w:val="20"/>
          <w:szCs w:val="20"/>
          <w:u w:val="single"/>
        </w:rPr>
        <w:t>positivo per almeno 4 ore, anche non continuative, nelle 48 ore precedenti l’insorgenza del caso,</w:t>
      </w:r>
    </w:p>
    <w:p w:rsidR="00D64867" w:rsidRPr="00190146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190146">
        <w:rPr>
          <w:rFonts w:ascii="Times New Roman" w:hAnsi="Times New Roman" w:cs="Times New Roman"/>
          <w:bCs/>
          <w:sz w:val="20"/>
          <w:szCs w:val="20"/>
          <w:u w:val="single"/>
        </w:rPr>
        <w:t>si applica la misura sanitaria dell’</w:t>
      </w:r>
      <w:proofErr w:type="spellStart"/>
      <w:r w:rsidRPr="00190146">
        <w:rPr>
          <w:rFonts w:ascii="Times New Roman" w:hAnsi="Times New Roman" w:cs="Times New Roman"/>
          <w:bCs/>
          <w:sz w:val="20"/>
          <w:szCs w:val="20"/>
          <w:u w:val="single"/>
        </w:rPr>
        <w:t>Auto-sorveglianza</w:t>
      </w:r>
      <w:proofErr w:type="spellEnd"/>
      <w:r w:rsidRPr="00190146">
        <w:rPr>
          <w:rFonts w:ascii="Times New Roman" w:hAnsi="Times New Roman" w:cs="Times New Roman"/>
          <w:bCs/>
          <w:sz w:val="20"/>
          <w:szCs w:val="20"/>
          <w:u w:val="single"/>
        </w:rPr>
        <w:t>.</w:t>
      </w:r>
    </w:p>
    <w:p w:rsidR="00D64867" w:rsidRPr="00190146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64867" w:rsidRPr="00190146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0146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In presenza di due casi positivi nella classe,</w:t>
      </w:r>
      <w:r w:rsidRPr="00190146">
        <w:rPr>
          <w:rFonts w:ascii="Times New Roman" w:hAnsi="Times New Roman" w:cs="Times New Roman"/>
          <w:bCs/>
          <w:sz w:val="20"/>
          <w:szCs w:val="20"/>
        </w:rPr>
        <w:t xml:space="preserve"> le misure previste sono differenziate in funzione dello</w:t>
      </w:r>
      <w:r w:rsidR="00DD67F9" w:rsidRPr="0019014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90146">
        <w:rPr>
          <w:rFonts w:ascii="Times New Roman" w:hAnsi="Times New Roman" w:cs="Times New Roman"/>
          <w:bCs/>
          <w:sz w:val="20"/>
          <w:szCs w:val="20"/>
        </w:rPr>
        <w:t>stato vaccinale:</w:t>
      </w:r>
    </w:p>
    <w:p w:rsidR="00D64867" w:rsidRPr="00190146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0"/>
          <w:szCs w:val="20"/>
          <w:highlight w:val="lightGray"/>
          <w:u w:val="single"/>
        </w:rPr>
      </w:pPr>
      <w:r w:rsidRPr="00190146">
        <w:rPr>
          <w:rFonts w:ascii="Times New Roman" w:hAnsi="Times New Roman" w:cs="Times New Roman"/>
          <w:bCs/>
          <w:sz w:val="20"/>
          <w:szCs w:val="20"/>
        </w:rPr>
        <w:t xml:space="preserve">A) </w:t>
      </w:r>
      <w:r w:rsidRPr="00190146">
        <w:rPr>
          <w:rFonts w:ascii="Times New Roman" w:hAnsi="Times New Roman" w:cs="Times New Roman"/>
          <w:bCs/>
          <w:sz w:val="20"/>
          <w:szCs w:val="20"/>
          <w:highlight w:val="lightGray"/>
          <w:u w:val="single"/>
        </w:rPr>
        <w:t>per gli alunni che non abbiano concluso il ciclo vaccinale primario o che lo abbiano concluso da</w:t>
      </w:r>
    </w:p>
    <w:p w:rsidR="00D64867" w:rsidRPr="00190146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0"/>
          <w:szCs w:val="20"/>
          <w:highlight w:val="lightGray"/>
          <w:u w:val="single"/>
        </w:rPr>
      </w:pPr>
      <w:r w:rsidRPr="00190146">
        <w:rPr>
          <w:rFonts w:ascii="Times New Roman" w:hAnsi="Times New Roman" w:cs="Times New Roman"/>
          <w:bCs/>
          <w:sz w:val="20"/>
          <w:szCs w:val="20"/>
          <w:highlight w:val="lightGray"/>
          <w:u w:val="single"/>
        </w:rPr>
        <w:t xml:space="preserve">più di </w:t>
      </w:r>
      <w:r w:rsidR="004372AB" w:rsidRPr="00190146">
        <w:rPr>
          <w:rFonts w:ascii="Times New Roman" w:hAnsi="Times New Roman" w:cs="Times New Roman"/>
          <w:bCs/>
          <w:sz w:val="20"/>
          <w:szCs w:val="20"/>
          <w:highlight w:val="lightGray"/>
          <w:u w:val="single"/>
        </w:rPr>
        <w:t>120</w:t>
      </w:r>
      <w:r w:rsidRPr="00190146">
        <w:rPr>
          <w:rFonts w:ascii="Times New Roman" w:hAnsi="Times New Roman" w:cs="Times New Roman"/>
          <w:bCs/>
          <w:sz w:val="20"/>
          <w:szCs w:val="20"/>
          <w:highlight w:val="lightGray"/>
          <w:u w:val="single"/>
        </w:rPr>
        <w:t xml:space="preserve"> giorni, che siano guariti da più di </w:t>
      </w:r>
      <w:r w:rsidR="004372AB" w:rsidRPr="00190146">
        <w:rPr>
          <w:rFonts w:ascii="Times New Roman" w:hAnsi="Times New Roman" w:cs="Times New Roman"/>
          <w:bCs/>
          <w:sz w:val="20"/>
          <w:szCs w:val="20"/>
          <w:highlight w:val="lightGray"/>
          <w:u w:val="single"/>
        </w:rPr>
        <w:t>120</w:t>
      </w:r>
      <w:r w:rsidRPr="00190146">
        <w:rPr>
          <w:rFonts w:ascii="Times New Roman" w:hAnsi="Times New Roman" w:cs="Times New Roman"/>
          <w:bCs/>
          <w:sz w:val="20"/>
          <w:szCs w:val="20"/>
          <w:highlight w:val="lightGray"/>
          <w:u w:val="single"/>
        </w:rPr>
        <w:t xml:space="preserve"> giorni e ai quali non sia stata</w:t>
      </w:r>
      <w:r w:rsidR="004372AB" w:rsidRPr="00190146">
        <w:rPr>
          <w:rFonts w:ascii="Times New Roman" w:hAnsi="Times New Roman" w:cs="Times New Roman"/>
          <w:bCs/>
          <w:sz w:val="20"/>
          <w:szCs w:val="20"/>
          <w:highlight w:val="lightGray"/>
          <w:u w:val="single"/>
        </w:rPr>
        <w:t xml:space="preserve"> </w:t>
      </w:r>
      <w:r w:rsidRPr="00190146">
        <w:rPr>
          <w:rFonts w:ascii="Times New Roman" w:hAnsi="Times New Roman" w:cs="Times New Roman"/>
          <w:bCs/>
          <w:sz w:val="20"/>
          <w:szCs w:val="20"/>
          <w:highlight w:val="lightGray"/>
          <w:u w:val="single"/>
        </w:rPr>
        <w:t>somministrata la dose di richiamo si prevede:</w:t>
      </w:r>
    </w:p>
    <w:p w:rsidR="00D64867" w:rsidRPr="00190146" w:rsidRDefault="004372AB" w:rsidP="00D64867">
      <w:pPr>
        <w:pStyle w:val="Nessunaspaziatura"/>
        <w:jc w:val="both"/>
        <w:rPr>
          <w:rFonts w:ascii="Times New Roman" w:hAnsi="Times New Roman" w:cs="Times New Roman"/>
          <w:bCs/>
          <w:sz w:val="20"/>
          <w:szCs w:val="20"/>
          <w:highlight w:val="lightGray"/>
          <w:u w:val="single"/>
        </w:rPr>
      </w:pPr>
      <w:r w:rsidRPr="00190146">
        <w:rPr>
          <w:rFonts w:ascii="Times New Roman" w:hAnsi="Times New Roman" w:cs="Times New Roman"/>
          <w:bCs/>
          <w:sz w:val="20"/>
          <w:szCs w:val="20"/>
          <w:highlight w:val="lightGray"/>
          <w:u w:val="single"/>
        </w:rPr>
        <w:t>-</w:t>
      </w:r>
      <w:r w:rsidR="00D64867" w:rsidRPr="00190146">
        <w:rPr>
          <w:rFonts w:ascii="Times New Roman" w:hAnsi="Times New Roman" w:cs="Times New Roman"/>
          <w:bCs/>
          <w:sz w:val="20"/>
          <w:szCs w:val="20"/>
          <w:highlight w:val="lightGray"/>
          <w:u w:val="single"/>
        </w:rPr>
        <w:t xml:space="preserve"> attività didattica: è sospesa l’attività in presenza, si applica la didattica digitale integrata per la</w:t>
      </w:r>
    </w:p>
    <w:p w:rsidR="00D64867" w:rsidRPr="00190146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0"/>
          <w:szCs w:val="20"/>
          <w:highlight w:val="lightGray"/>
          <w:u w:val="single"/>
        </w:rPr>
      </w:pPr>
      <w:r w:rsidRPr="00190146">
        <w:rPr>
          <w:rFonts w:ascii="Times New Roman" w:hAnsi="Times New Roman" w:cs="Times New Roman"/>
          <w:bCs/>
          <w:sz w:val="20"/>
          <w:szCs w:val="20"/>
          <w:highlight w:val="lightGray"/>
          <w:u w:val="single"/>
        </w:rPr>
        <w:t>durata di dieci giorni;</w:t>
      </w:r>
    </w:p>
    <w:p w:rsidR="00D64867" w:rsidRPr="00190146" w:rsidRDefault="004372AB" w:rsidP="00D64867">
      <w:pPr>
        <w:pStyle w:val="Nessunaspaziatura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0146">
        <w:rPr>
          <w:rFonts w:ascii="Times New Roman" w:hAnsi="Times New Roman" w:cs="Times New Roman"/>
          <w:bCs/>
          <w:sz w:val="20"/>
          <w:szCs w:val="20"/>
          <w:highlight w:val="lightGray"/>
          <w:u w:val="single"/>
        </w:rPr>
        <w:t>-</w:t>
      </w:r>
      <w:r w:rsidR="00D64867" w:rsidRPr="00190146">
        <w:rPr>
          <w:rFonts w:ascii="Times New Roman" w:hAnsi="Times New Roman" w:cs="Times New Roman"/>
          <w:bCs/>
          <w:sz w:val="20"/>
          <w:szCs w:val="20"/>
          <w:highlight w:val="lightGray"/>
          <w:u w:val="single"/>
        </w:rPr>
        <w:t xml:space="preserve"> misura sanitaria: quarantena della durata di 10 giorni</w:t>
      </w:r>
      <w:r w:rsidR="00D64867" w:rsidRPr="00190146">
        <w:rPr>
          <w:rFonts w:ascii="Times New Roman" w:hAnsi="Times New Roman" w:cs="Times New Roman"/>
          <w:bCs/>
          <w:sz w:val="20"/>
          <w:szCs w:val="20"/>
          <w:highlight w:val="lightGray"/>
        </w:rPr>
        <w:t xml:space="preserve"> c</w:t>
      </w:r>
      <w:r w:rsidR="00D64867" w:rsidRPr="00190146">
        <w:rPr>
          <w:rFonts w:ascii="Times New Roman" w:hAnsi="Times New Roman" w:cs="Times New Roman"/>
          <w:bCs/>
          <w:sz w:val="20"/>
          <w:szCs w:val="20"/>
        </w:rPr>
        <w:t>on test di uscita - tampone molecolare o</w:t>
      </w:r>
    </w:p>
    <w:p w:rsidR="00D64867" w:rsidRPr="00190146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0146">
        <w:rPr>
          <w:rFonts w:ascii="Times New Roman" w:hAnsi="Times New Roman" w:cs="Times New Roman"/>
          <w:bCs/>
          <w:sz w:val="20"/>
          <w:szCs w:val="20"/>
        </w:rPr>
        <w:t>antigenico - con risultato negativo.</w:t>
      </w:r>
    </w:p>
    <w:p w:rsidR="00D64867" w:rsidRPr="00190146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64867" w:rsidRPr="00190146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0"/>
          <w:szCs w:val="20"/>
          <w:highlight w:val="green"/>
          <w:u w:val="single"/>
        </w:rPr>
      </w:pPr>
      <w:r w:rsidRPr="00190146">
        <w:rPr>
          <w:rFonts w:ascii="Times New Roman" w:hAnsi="Times New Roman" w:cs="Times New Roman"/>
          <w:bCs/>
          <w:sz w:val="20"/>
          <w:szCs w:val="20"/>
        </w:rPr>
        <w:t xml:space="preserve">B) </w:t>
      </w:r>
      <w:r w:rsidRPr="00190146">
        <w:rPr>
          <w:rFonts w:ascii="Times New Roman" w:hAnsi="Times New Roman" w:cs="Times New Roman"/>
          <w:bCs/>
          <w:sz w:val="20"/>
          <w:szCs w:val="20"/>
          <w:highlight w:val="green"/>
          <w:u w:val="single"/>
        </w:rPr>
        <w:t>per gli alunni che abbiano concluso il ciclo vaccinale primario, o che siano guariti, da meno di</w:t>
      </w:r>
    </w:p>
    <w:p w:rsidR="00D64867" w:rsidRPr="00190146" w:rsidRDefault="004372AB" w:rsidP="00D64867">
      <w:pPr>
        <w:pStyle w:val="Nessunaspaziatura"/>
        <w:jc w:val="both"/>
        <w:rPr>
          <w:rFonts w:ascii="Times New Roman" w:hAnsi="Times New Roman" w:cs="Times New Roman"/>
          <w:bCs/>
          <w:sz w:val="20"/>
          <w:szCs w:val="20"/>
          <w:highlight w:val="green"/>
          <w:u w:val="single"/>
        </w:rPr>
      </w:pPr>
      <w:r w:rsidRPr="00190146">
        <w:rPr>
          <w:rFonts w:ascii="Times New Roman" w:hAnsi="Times New Roman" w:cs="Times New Roman"/>
          <w:bCs/>
          <w:sz w:val="20"/>
          <w:szCs w:val="20"/>
          <w:highlight w:val="green"/>
          <w:u w:val="single"/>
        </w:rPr>
        <w:t>120</w:t>
      </w:r>
      <w:r w:rsidR="00D64867" w:rsidRPr="00190146">
        <w:rPr>
          <w:rFonts w:ascii="Times New Roman" w:hAnsi="Times New Roman" w:cs="Times New Roman"/>
          <w:bCs/>
          <w:sz w:val="20"/>
          <w:szCs w:val="20"/>
          <w:highlight w:val="green"/>
          <w:u w:val="single"/>
        </w:rPr>
        <w:t xml:space="preserve"> giorni e per coloro ai quali sia stata successivamente somministrata la dose di richiamo, si</w:t>
      </w:r>
      <w:r w:rsidRPr="00190146">
        <w:rPr>
          <w:rFonts w:ascii="Times New Roman" w:hAnsi="Times New Roman" w:cs="Times New Roman"/>
          <w:bCs/>
          <w:sz w:val="20"/>
          <w:szCs w:val="20"/>
          <w:highlight w:val="green"/>
          <w:u w:val="single"/>
        </w:rPr>
        <w:t xml:space="preserve">  </w:t>
      </w:r>
      <w:r w:rsidR="00D64867" w:rsidRPr="00190146">
        <w:rPr>
          <w:rFonts w:ascii="Times New Roman" w:hAnsi="Times New Roman" w:cs="Times New Roman"/>
          <w:bCs/>
          <w:sz w:val="20"/>
          <w:szCs w:val="20"/>
          <w:highlight w:val="green"/>
          <w:u w:val="single"/>
        </w:rPr>
        <w:t>prevede:</w:t>
      </w:r>
    </w:p>
    <w:p w:rsidR="00D64867" w:rsidRPr="00190146" w:rsidRDefault="004372AB" w:rsidP="00D64867">
      <w:pPr>
        <w:pStyle w:val="Nessunaspaziatura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0146">
        <w:rPr>
          <w:rFonts w:ascii="Times New Roman" w:hAnsi="Times New Roman" w:cs="Times New Roman"/>
          <w:bCs/>
          <w:sz w:val="20"/>
          <w:szCs w:val="20"/>
          <w:highlight w:val="green"/>
          <w:u w:val="single"/>
        </w:rPr>
        <w:t>-</w:t>
      </w:r>
      <w:r w:rsidR="00D64867" w:rsidRPr="00190146">
        <w:rPr>
          <w:rFonts w:ascii="Times New Roman" w:hAnsi="Times New Roman" w:cs="Times New Roman"/>
          <w:bCs/>
          <w:sz w:val="20"/>
          <w:szCs w:val="20"/>
          <w:highlight w:val="green"/>
          <w:u w:val="single"/>
        </w:rPr>
        <w:t xml:space="preserve">attività didattica: in presenza con l’obbligo di indossare </w:t>
      </w:r>
      <w:r w:rsidRPr="00190146">
        <w:rPr>
          <w:rFonts w:ascii="Times New Roman" w:hAnsi="Times New Roman" w:cs="Times New Roman"/>
          <w:bCs/>
          <w:sz w:val="20"/>
          <w:szCs w:val="20"/>
          <w:highlight w:val="green"/>
          <w:u w:val="single"/>
        </w:rPr>
        <w:t>mascherina</w:t>
      </w:r>
      <w:r w:rsidR="00D64867" w:rsidRPr="00190146">
        <w:rPr>
          <w:rFonts w:ascii="Times New Roman" w:hAnsi="Times New Roman" w:cs="Times New Roman"/>
          <w:bCs/>
          <w:sz w:val="20"/>
          <w:szCs w:val="20"/>
          <w:highlight w:val="green"/>
          <w:u w:val="single"/>
        </w:rPr>
        <w:t xml:space="preserve"> di tipo FFP2 per almeno 10 giorni; si raccomanda di non consumare pasti a scuola</w:t>
      </w:r>
      <w:r w:rsidRPr="00190146">
        <w:rPr>
          <w:rFonts w:ascii="Times New Roman" w:hAnsi="Times New Roman" w:cs="Times New Roman"/>
          <w:bCs/>
          <w:sz w:val="20"/>
          <w:szCs w:val="20"/>
          <w:highlight w:val="green"/>
        </w:rPr>
        <w:t xml:space="preserve"> </w:t>
      </w:r>
      <w:r w:rsidR="00D64867" w:rsidRPr="00190146">
        <w:rPr>
          <w:rFonts w:ascii="Times New Roman" w:hAnsi="Times New Roman" w:cs="Times New Roman"/>
          <w:bCs/>
          <w:sz w:val="20"/>
          <w:szCs w:val="20"/>
          <w:highlight w:val="green"/>
        </w:rPr>
        <w:t>a meno che non possa essere mantenuta una distanza interpersonale di almeno due metri;</w:t>
      </w:r>
    </w:p>
    <w:p w:rsidR="00D64867" w:rsidRPr="00190146" w:rsidRDefault="004372AB" w:rsidP="00D64867">
      <w:pPr>
        <w:pStyle w:val="Nessunaspaziatura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0146">
        <w:rPr>
          <w:rFonts w:ascii="Times New Roman" w:hAnsi="Times New Roman" w:cs="Times New Roman"/>
          <w:bCs/>
          <w:sz w:val="20"/>
          <w:szCs w:val="20"/>
        </w:rPr>
        <w:t>-</w:t>
      </w:r>
      <w:r w:rsidR="00D64867" w:rsidRPr="00190146">
        <w:rPr>
          <w:rFonts w:ascii="Times New Roman" w:hAnsi="Times New Roman" w:cs="Times New Roman"/>
          <w:bCs/>
          <w:sz w:val="20"/>
          <w:szCs w:val="20"/>
        </w:rPr>
        <w:t xml:space="preserve">misura sanitaria: </w:t>
      </w:r>
      <w:proofErr w:type="spellStart"/>
      <w:r w:rsidR="00D64867" w:rsidRPr="00190146">
        <w:rPr>
          <w:rFonts w:ascii="Times New Roman" w:hAnsi="Times New Roman" w:cs="Times New Roman"/>
          <w:bCs/>
          <w:sz w:val="20"/>
          <w:szCs w:val="20"/>
        </w:rPr>
        <w:t>Auto-sorveglianza</w:t>
      </w:r>
      <w:proofErr w:type="spellEnd"/>
      <w:r w:rsidR="00D64867" w:rsidRPr="00190146">
        <w:rPr>
          <w:rFonts w:ascii="Times New Roman" w:hAnsi="Times New Roman" w:cs="Times New Roman"/>
          <w:bCs/>
          <w:sz w:val="20"/>
          <w:szCs w:val="20"/>
        </w:rPr>
        <w:t>.</w:t>
      </w:r>
    </w:p>
    <w:p w:rsidR="00D64867" w:rsidRPr="00190146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0146">
        <w:rPr>
          <w:rFonts w:ascii="Times New Roman" w:hAnsi="Times New Roman" w:cs="Times New Roman"/>
          <w:bCs/>
          <w:sz w:val="20"/>
          <w:szCs w:val="20"/>
        </w:rPr>
        <w:t>Per il caso in esame corre l’obbligo di precisare che, alla luce della nuova normativa, i requisiti per</w:t>
      </w:r>
    </w:p>
    <w:p w:rsidR="00D64867" w:rsidRPr="00190146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0146">
        <w:rPr>
          <w:rFonts w:ascii="Times New Roman" w:hAnsi="Times New Roman" w:cs="Times New Roman"/>
          <w:bCs/>
          <w:sz w:val="20"/>
          <w:szCs w:val="20"/>
        </w:rPr>
        <w:t>poter frequentare in presenza, seppur in regime di Auto – sorveglianza, devono essere dimostrati</w:t>
      </w:r>
    </w:p>
    <w:p w:rsidR="00D64867" w:rsidRPr="00190146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0146">
        <w:rPr>
          <w:rFonts w:ascii="Times New Roman" w:hAnsi="Times New Roman" w:cs="Times New Roman"/>
          <w:bCs/>
          <w:sz w:val="20"/>
          <w:szCs w:val="20"/>
        </w:rPr>
        <w:t>dall’alunno interessato.</w:t>
      </w:r>
    </w:p>
    <w:p w:rsidR="00D64867" w:rsidRPr="00190146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0146">
        <w:rPr>
          <w:rFonts w:ascii="Times New Roman" w:hAnsi="Times New Roman" w:cs="Times New Roman"/>
          <w:bCs/>
          <w:sz w:val="20"/>
          <w:szCs w:val="20"/>
          <w:highlight w:val="cyan"/>
          <w:u w:val="single"/>
        </w:rPr>
        <w:t>Per il personale (della scuola ed esterno)</w:t>
      </w:r>
      <w:r w:rsidRPr="00190146">
        <w:rPr>
          <w:rFonts w:ascii="Times New Roman" w:hAnsi="Times New Roman" w:cs="Times New Roman"/>
          <w:bCs/>
          <w:sz w:val="20"/>
          <w:szCs w:val="20"/>
          <w:u w:val="single"/>
        </w:rPr>
        <w:t xml:space="preserve"> che ha svolto attività in presenza nella classe dei casi positivi</w:t>
      </w:r>
      <w:r w:rsidR="004372AB" w:rsidRPr="00190146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  <w:r w:rsidRPr="00190146">
        <w:rPr>
          <w:rFonts w:ascii="Times New Roman" w:hAnsi="Times New Roman" w:cs="Times New Roman"/>
          <w:bCs/>
          <w:sz w:val="20"/>
          <w:szCs w:val="20"/>
          <w:u w:val="single"/>
        </w:rPr>
        <w:t>per almeno 4 ore, anche non continuative, nelle 48 ore precedent</w:t>
      </w:r>
      <w:r w:rsidRPr="00190146">
        <w:rPr>
          <w:rFonts w:ascii="Times New Roman" w:hAnsi="Times New Roman" w:cs="Times New Roman"/>
          <w:bCs/>
          <w:sz w:val="20"/>
          <w:szCs w:val="20"/>
        </w:rPr>
        <w:t>i l’insorgenza del primo caso, si</w:t>
      </w:r>
      <w:r w:rsidR="004372AB" w:rsidRPr="0019014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90146">
        <w:rPr>
          <w:rFonts w:ascii="Times New Roman" w:hAnsi="Times New Roman" w:cs="Times New Roman"/>
          <w:bCs/>
          <w:sz w:val="20"/>
          <w:szCs w:val="20"/>
        </w:rPr>
        <w:t xml:space="preserve">applica quanto previsto dalla Circolare del Ministero della </w:t>
      </w:r>
      <w:r w:rsidR="004372AB" w:rsidRPr="00190146">
        <w:rPr>
          <w:rFonts w:ascii="Times New Roman" w:hAnsi="Times New Roman" w:cs="Times New Roman"/>
          <w:bCs/>
          <w:sz w:val="20"/>
          <w:szCs w:val="20"/>
        </w:rPr>
        <w:t xml:space="preserve">Salute 0060136-30/12/2021-DGPRE </w:t>
      </w:r>
      <w:r w:rsidRPr="00190146">
        <w:rPr>
          <w:rFonts w:ascii="Times New Roman" w:hAnsi="Times New Roman" w:cs="Times New Roman"/>
          <w:bCs/>
          <w:sz w:val="20"/>
          <w:szCs w:val="20"/>
        </w:rPr>
        <w:t>per i contatti s</w:t>
      </w:r>
      <w:r w:rsidR="004372AB" w:rsidRPr="00190146">
        <w:rPr>
          <w:rFonts w:ascii="Times New Roman" w:hAnsi="Times New Roman" w:cs="Times New Roman"/>
          <w:bCs/>
          <w:sz w:val="20"/>
          <w:szCs w:val="20"/>
        </w:rPr>
        <w:t xml:space="preserve">tretti </w:t>
      </w:r>
      <w:r w:rsidR="004372AB" w:rsidRPr="00190146">
        <w:rPr>
          <w:rFonts w:ascii="Times New Roman" w:hAnsi="Times New Roman" w:cs="Times New Roman"/>
          <w:bCs/>
          <w:sz w:val="20"/>
          <w:szCs w:val="20"/>
          <w:highlight w:val="cyan"/>
        </w:rPr>
        <w:t>vedi paragrafo 4.</w:t>
      </w:r>
    </w:p>
    <w:p w:rsidR="004372AB" w:rsidRPr="00190146" w:rsidRDefault="004372AB" w:rsidP="00D64867">
      <w:pPr>
        <w:pStyle w:val="Nessunaspaziatura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64867" w:rsidRPr="00190146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0146">
        <w:rPr>
          <w:rFonts w:ascii="Times New Roman" w:hAnsi="Times New Roman" w:cs="Times New Roman"/>
          <w:bCs/>
          <w:sz w:val="20"/>
          <w:szCs w:val="20"/>
          <w:highlight w:val="yellow"/>
        </w:rPr>
        <w:t>In presenza di almeno tre casi di positività</w:t>
      </w:r>
      <w:r w:rsidRPr="00190146">
        <w:rPr>
          <w:rFonts w:ascii="Times New Roman" w:hAnsi="Times New Roman" w:cs="Times New Roman"/>
          <w:bCs/>
          <w:sz w:val="20"/>
          <w:szCs w:val="20"/>
        </w:rPr>
        <w:t xml:space="preserve"> nella classe vengono disposte le seguenti misure.</w:t>
      </w:r>
    </w:p>
    <w:p w:rsidR="00D64867" w:rsidRPr="00190146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0146">
        <w:rPr>
          <w:rFonts w:ascii="Times New Roman" w:hAnsi="Times New Roman" w:cs="Times New Roman"/>
          <w:bCs/>
          <w:sz w:val="20"/>
          <w:szCs w:val="20"/>
        </w:rPr>
        <w:t>Per gli allievi frequentanti la stessa classe dei casi positivi si prevede:</w:t>
      </w:r>
    </w:p>
    <w:p w:rsidR="00D64867" w:rsidRPr="00190146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64867" w:rsidRPr="00190146" w:rsidRDefault="004372AB" w:rsidP="00D64867">
      <w:pPr>
        <w:pStyle w:val="Nessunaspaziatura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190146">
        <w:rPr>
          <w:rFonts w:ascii="Times New Roman" w:hAnsi="Times New Roman" w:cs="Times New Roman"/>
          <w:bCs/>
          <w:sz w:val="20"/>
          <w:szCs w:val="20"/>
        </w:rPr>
        <w:t>-</w:t>
      </w:r>
      <w:r w:rsidR="00D64867" w:rsidRPr="0019014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64867" w:rsidRPr="00190146">
        <w:rPr>
          <w:rFonts w:ascii="Times New Roman" w:hAnsi="Times New Roman" w:cs="Times New Roman"/>
          <w:bCs/>
          <w:sz w:val="20"/>
          <w:szCs w:val="20"/>
          <w:u w:val="single"/>
        </w:rPr>
        <w:t>attività didattica: è sospesa l’attività in presenza, si applica la didattica a distanza per</w:t>
      </w:r>
    </w:p>
    <w:p w:rsidR="00D64867" w:rsidRPr="00190146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190146">
        <w:rPr>
          <w:rFonts w:ascii="Times New Roman" w:hAnsi="Times New Roman" w:cs="Times New Roman"/>
          <w:bCs/>
          <w:sz w:val="20"/>
          <w:szCs w:val="20"/>
          <w:u w:val="single"/>
        </w:rPr>
        <w:t>la durata di dieci giorni;</w:t>
      </w:r>
    </w:p>
    <w:p w:rsidR="00D64867" w:rsidRPr="00190146" w:rsidRDefault="004372AB" w:rsidP="00D64867">
      <w:pPr>
        <w:pStyle w:val="Nessunaspaziatura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0146">
        <w:rPr>
          <w:rFonts w:ascii="Times New Roman" w:hAnsi="Times New Roman" w:cs="Times New Roman"/>
          <w:bCs/>
          <w:sz w:val="20"/>
          <w:szCs w:val="20"/>
        </w:rPr>
        <w:t>-</w:t>
      </w:r>
      <w:r w:rsidR="00D64867" w:rsidRPr="00190146">
        <w:rPr>
          <w:rFonts w:ascii="Times New Roman" w:hAnsi="Times New Roman" w:cs="Times New Roman"/>
          <w:bCs/>
          <w:sz w:val="20"/>
          <w:szCs w:val="20"/>
        </w:rPr>
        <w:t xml:space="preserve"> misura sanitaria: si applica quanto previsto dalla Circolare del Ministero della Salute</w:t>
      </w:r>
    </w:p>
    <w:p w:rsidR="00D64867" w:rsidRPr="00190146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0146">
        <w:rPr>
          <w:rFonts w:ascii="Times New Roman" w:hAnsi="Times New Roman" w:cs="Times New Roman"/>
          <w:bCs/>
          <w:sz w:val="20"/>
          <w:szCs w:val="20"/>
        </w:rPr>
        <w:t xml:space="preserve">0060136-30/12/2021 per i contatti stretti </w:t>
      </w:r>
      <w:r w:rsidR="004372AB" w:rsidRPr="0019014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4372AB" w:rsidRPr="00190146">
        <w:rPr>
          <w:rFonts w:ascii="Times New Roman" w:hAnsi="Times New Roman" w:cs="Times New Roman"/>
          <w:bCs/>
          <w:sz w:val="20"/>
          <w:szCs w:val="20"/>
          <w:highlight w:val="cyan"/>
        </w:rPr>
        <w:t>vedi paragrafo 4.</w:t>
      </w:r>
    </w:p>
    <w:p w:rsidR="00D64867" w:rsidRPr="00190146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0146">
        <w:rPr>
          <w:rFonts w:ascii="Times New Roman" w:hAnsi="Times New Roman" w:cs="Times New Roman"/>
          <w:bCs/>
          <w:sz w:val="20"/>
          <w:szCs w:val="20"/>
          <w:highlight w:val="cyan"/>
        </w:rPr>
        <w:t>Per il personale (della scuola ed esterno)</w:t>
      </w:r>
      <w:r w:rsidRPr="00190146">
        <w:rPr>
          <w:rFonts w:ascii="Times New Roman" w:hAnsi="Times New Roman" w:cs="Times New Roman"/>
          <w:bCs/>
          <w:sz w:val="20"/>
          <w:szCs w:val="20"/>
        </w:rPr>
        <w:t xml:space="preserve"> che ha svolto attività in presenza nella classe dei casi positivi</w:t>
      </w:r>
      <w:r w:rsidR="004372AB" w:rsidRPr="0019014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90146">
        <w:rPr>
          <w:rFonts w:ascii="Times New Roman" w:hAnsi="Times New Roman" w:cs="Times New Roman"/>
          <w:bCs/>
          <w:sz w:val="20"/>
          <w:szCs w:val="20"/>
        </w:rPr>
        <w:t>per almeno 4 ore, anche non continuative, nelle 48 ore precedenti l’insorgenza del primo caso, si</w:t>
      </w:r>
      <w:r w:rsidR="004372AB" w:rsidRPr="0019014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90146">
        <w:rPr>
          <w:rFonts w:ascii="Times New Roman" w:hAnsi="Times New Roman" w:cs="Times New Roman"/>
          <w:bCs/>
          <w:sz w:val="20"/>
          <w:szCs w:val="20"/>
        </w:rPr>
        <w:t>applica quanto previsto dalla Circolare del Ministero della Salute 0060136-30/12/2021-DGPRE-</w:t>
      </w:r>
      <w:r w:rsidR="004372AB" w:rsidRPr="00190146">
        <w:rPr>
          <w:rFonts w:ascii="Times New Roman" w:hAnsi="Times New Roman" w:cs="Times New Roman"/>
          <w:bCs/>
          <w:sz w:val="20"/>
          <w:szCs w:val="20"/>
        </w:rPr>
        <w:t xml:space="preserve">DGPRE-P per i contatti stretti, </w:t>
      </w:r>
      <w:r w:rsidR="004372AB" w:rsidRPr="00190146">
        <w:rPr>
          <w:rFonts w:ascii="Times New Roman" w:hAnsi="Times New Roman" w:cs="Times New Roman"/>
          <w:bCs/>
          <w:sz w:val="20"/>
          <w:szCs w:val="20"/>
          <w:highlight w:val="cyan"/>
        </w:rPr>
        <w:t>vedi paragrafo 4</w:t>
      </w:r>
      <w:r w:rsidRPr="00190146">
        <w:rPr>
          <w:rFonts w:ascii="Times New Roman" w:hAnsi="Times New Roman" w:cs="Times New Roman"/>
          <w:bCs/>
          <w:sz w:val="20"/>
          <w:szCs w:val="20"/>
        </w:rPr>
        <w:t>.</w:t>
      </w:r>
    </w:p>
    <w:p w:rsidR="00D64867" w:rsidRPr="00190146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64867" w:rsidRPr="00190146" w:rsidRDefault="004372AB" w:rsidP="00D64867">
      <w:pPr>
        <w:pStyle w:val="Nessunaspaziatura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0146">
        <w:rPr>
          <w:rFonts w:ascii="Times New Roman" w:hAnsi="Times New Roman" w:cs="Times New Roman"/>
          <w:b/>
          <w:bCs/>
          <w:sz w:val="20"/>
          <w:szCs w:val="20"/>
        </w:rPr>
        <w:t xml:space="preserve">In tutti i casi il </w:t>
      </w:r>
      <w:r w:rsidR="00D64867" w:rsidRPr="00190146">
        <w:rPr>
          <w:rFonts w:ascii="Times New Roman" w:hAnsi="Times New Roman" w:cs="Times New Roman"/>
          <w:b/>
          <w:bCs/>
          <w:sz w:val="20"/>
          <w:szCs w:val="20"/>
        </w:rPr>
        <w:t>regime precauzionale dell’</w:t>
      </w:r>
      <w:proofErr w:type="spellStart"/>
      <w:r w:rsidR="00D64867" w:rsidRPr="00190146">
        <w:rPr>
          <w:rFonts w:ascii="Times New Roman" w:hAnsi="Times New Roman" w:cs="Times New Roman"/>
          <w:b/>
          <w:bCs/>
          <w:sz w:val="20"/>
          <w:szCs w:val="20"/>
        </w:rPr>
        <w:t>Auto-sorveglianza</w:t>
      </w:r>
      <w:proofErr w:type="spellEnd"/>
      <w:r w:rsidR="00D64867" w:rsidRPr="00190146">
        <w:rPr>
          <w:rFonts w:ascii="Times New Roman" w:hAnsi="Times New Roman" w:cs="Times New Roman"/>
          <w:b/>
          <w:bCs/>
          <w:sz w:val="20"/>
          <w:szCs w:val="20"/>
        </w:rPr>
        <w:t xml:space="preserve"> prevede:</w:t>
      </w:r>
    </w:p>
    <w:p w:rsidR="00D64867" w:rsidRPr="00190146" w:rsidRDefault="00D64867" w:rsidP="00D64867">
      <w:pPr>
        <w:pStyle w:val="Nessunaspaziatura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0146">
        <w:rPr>
          <w:rFonts w:ascii="Times New Roman" w:hAnsi="Times New Roman" w:cs="Times New Roman"/>
          <w:bCs/>
          <w:sz w:val="20"/>
          <w:szCs w:val="20"/>
        </w:rPr>
        <w:t xml:space="preserve">“è fatto obbligo di indossare </w:t>
      </w:r>
      <w:r w:rsidR="004372AB" w:rsidRPr="00190146">
        <w:rPr>
          <w:rFonts w:ascii="Times New Roman" w:hAnsi="Times New Roman" w:cs="Times New Roman"/>
          <w:bCs/>
          <w:sz w:val="20"/>
          <w:szCs w:val="20"/>
        </w:rPr>
        <w:t>mascherine</w:t>
      </w:r>
      <w:r w:rsidRPr="00190146">
        <w:rPr>
          <w:rFonts w:ascii="Times New Roman" w:hAnsi="Times New Roman" w:cs="Times New Roman"/>
          <w:bCs/>
          <w:sz w:val="20"/>
          <w:szCs w:val="20"/>
        </w:rPr>
        <w:t xml:space="preserve"> di tipo FFP2 per</w:t>
      </w:r>
      <w:r w:rsidR="004372AB" w:rsidRPr="0019014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90146">
        <w:rPr>
          <w:rFonts w:ascii="Times New Roman" w:hAnsi="Times New Roman" w:cs="Times New Roman"/>
          <w:bCs/>
          <w:sz w:val="20"/>
          <w:szCs w:val="20"/>
        </w:rPr>
        <w:t xml:space="preserve">almeno 10 giorni dall’ultima esposizione al caso. Il periodo di </w:t>
      </w:r>
      <w:proofErr w:type="spellStart"/>
      <w:r w:rsidRPr="00190146">
        <w:rPr>
          <w:rFonts w:ascii="Times New Roman" w:hAnsi="Times New Roman" w:cs="Times New Roman"/>
          <w:bCs/>
          <w:sz w:val="20"/>
          <w:szCs w:val="20"/>
        </w:rPr>
        <w:t>Auto-sorveglianza</w:t>
      </w:r>
      <w:proofErr w:type="spellEnd"/>
      <w:r w:rsidRPr="00190146">
        <w:rPr>
          <w:rFonts w:ascii="Times New Roman" w:hAnsi="Times New Roman" w:cs="Times New Roman"/>
          <w:bCs/>
          <w:sz w:val="20"/>
          <w:szCs w:val="20"/>
        </w:rPr>
        <w:t xml:space="preserve"> termina al</w:t>
      </w:r>
      <w:r w:rsidR="004372AB" w:rsidRPr="0019014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90146">
        <w:rPr>
          <w:rFonts w:ascii="Times New Roman" w:hAnsi="Times New Roman" w:cs="Times New Roman"/>
          <w:bCs/>
          <w:sz w:val="20"/>
          <w:szCs w:val="20"/>
        </w:rPr>
        <w:t>giorno 5. E’ prevista l’effettuazione di un test antigenico rapido o molecolare per la</w:t>
      </w:r>
      <w:r w:rsidR="004372AB" w:rsidRPr="0019014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90146">
        <w:rPr>
          <w:rFonts w:ascii="Times New Roman" w:hAnsi="Times New Roman" w:cs="Times New Roman"/>
          <w:bCs/>
          <w:sz w:val="20"/>
          <w:szCs w:val="20"/>
        </w:rPr>
        <w:t>rilevazione dell’antigene Sars-Cov-2 alla prima comparsa dei sintomi e, se ancora</w:t>
      </w:r>
      <w:r w:rsidR="004372AB" w:rsidRPr="0019014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90146">
        <w:rPr>
          <w:rFonts w:ascii="Times New Roman" w:hAnsi="Times New Roman" w:cs="Times New Roman"/>
          <w:bCs/>
          <w:sz w:val="20"/>
          <w:szCs w:val="20"/>
        </w:rPr>
        <w:t>sintomatici, al quinto giorno successivo alla data dell’ultimo contatto stretto con soggetti</w:t>
      </w:r>
      <w:r w:rsidR="004372AB" w:rsidRPr="0019014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90146">
        <w:rPr>
          <w:rFonts w:ascii="Times New Roman" w:hAnsi="Times New Roman" w:cs="Times New Roman"/>
          <w:bCs/>
          <w:sz w:val="20"/>
          <w:szCs w:val="20"/>
        </w:rPr>
        <w:t xml:space="preserve">confermati positivi al </w:t>
      </w:r>
      <w:proofErr w:type="spellStart"/>
      <w:r w:rsidRPr="00190146">
        <w:rPr>
          <w:rFonts w:ascii="Times New Roman" w:hAnsi="Times New Roman" w:cs="Times New Roman"/>
          <w:bCs/>
          <w:sz w:val="20"/>
          <w:szCs w:val="20"/>
        </w:rPr>
        <w:t>Covid</w:t>
      </w:r>
      <w:proofErr w:type="spellEnd"/>
      <w:r w:rsidRPr="00190146">
        <w:rPr>
          <w:rFonts w:ascii="Times New Roman" w:hAnsi="Times New Roman" w:cs="Times New Roman"/>
          <w:bCs/>
          <w:sz w:val="20"/>
          <w:szCs w:val="20"/>
        </w:rPr>
        <w:t xml:space="preserve"> 19</w:t>
      </w:r>
    </w:p>
    <w:p w:rsidR="00D64867" w:rsidRPr="00190146" w:rsidRDefault="004372AB" w:rsidP="004372AB">
      <w:pPr>
        <w:pStyle w:val="Nessunaspaziatura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0146">
        <w:rPr>
          <w:rFonts w:ascii="Times New Roman" w:hAnsi="Times New Roman" w:cs="Times New Roman"/>
          <w:bCs/>
          <w:sz w:val="20"/>
          <w:szCs w:val="20"/>
        </w:rPr>
        <w:t>-</w:t>
      </w:r>
      <w:r w:rsidR="00D64867" w:rsidRPr="0019014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90146">
        <w:rPr>
          <w:rFonts w:ascii="Times New Roman" w:hAnsi="Times New Roman" w:cs="Times New Roman"/>
          <w:bCs/>
          <w:sz w:val="20"/>
          <w:szCs w:val="20"/>
        </w:rPr>
        <w:t>in presenza di sintomi non si accede a scuola</w:t>
      </w:r>
      <w:r w:rsidR="00164EB6" w:rsidRPr="00190146">
        <w:rPr>
          <w:rFonts w:ascii="Times New Roman" w:hAnsi="Times New Roman" w:cs="Times New Roman"/>
          <w:bCs/>
          <w:sz w:val="20"/>
          <w:szCs w:val="20"/>
        </w:rPr>
        <w:t>.</w:t>
      </w:r>
    </w:p>
    <w:p w:rsidR="00164EB6" w:rsidRPr="00190146" w:rsidRDefault="00164EB6" w:rsidP="004372AB">
      <w:pPr>
        <w:pStyle w:val="Nessunaspaziatura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64EB6" w:rsidRPr="00190146" w:rsidRDefault="00164EB6" w:rsidP="00164EB6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333333"/>
          <w:sz w:val="20"/>
          <w:szCs w:val="20"/>
          <w:highlight w:val="cyan"/>
          <w:shd w:val="clear" w:color="auto" w:fill="FFFFFF"/>
        </w:rPr>
      </w:pPr>
      <w:r w:rsidRPr="00190146">
        <w:rPr>
          <w:rFonts w:ascii="Times New Roman" w:hAnsi="Times New Roman" w:cs="Times New Roman"/>
          <w:b/>
          <w:bCs/>
          <w:sz w:val="20"/>
          <w:szCs w:val="20"/>
          <w:highlight w:val="cyan"/>
        </w:rPr>
        <w:t xml:space="preserve">Se sono un </w:t>
      </w:r>
      <w:r w:rsidRPr="00190146">
        <w:rPr>
          <w:rFonts w:ascii="Times New Roman" w:hAnsi="Times New Roman" w:cs="Times New Roman"/>
          <w:b/>
          <w:bCs/>
          <w:color w:val="333333"/>
          <w:sz w:val="20"/>
          <w:szCs w:val="20"/>
          <w:highlight w:val="cyan"/>
          <w:shd w:val="clear" w:color="auto" w:fill="FFFFFF"/>
        </w:rPr>
        <w:t>Contatto stretto (ad ALTO RISCHIO) come mi comporto?</w:t>
      </w:r>
    </w:p>
    <w:p w:rsidR="00164EB6" w:rsidRPr="00190146" w:rsidRDefault="00164EB6" w:rsidP="00164EB6">
      <w:pPr>
        <w:pStyle w:val="Nessunaspaziatura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190146">
        <w:rPr>
          <w:rFonts w:ascii="Times New Roman" w:hAnsi="Times New Roman" w:cs="Times New Roman"/>
          <w:color w:val="333333"/>
          <w:sz w:val="20"/>
          <w:szCs w:val="20"/>
          <w:highlight w:val="lightGray"/>
          <w:shd w:val="clear" w:color="auto" w:fill="FFFFFF"/>
        </w:rPr>
        <w:t>Per i soggetti non vaccinati o che non abbiano completato il ciclo vaccinale primario (i.e. abbiano ricevuto una sola dose di vaccino delle due previste) o che abbiano completato il ciclo vaccinale primario da meno di 14 giorni: rimane inalterata l’attuale misura della quarantena prevista nella durata di 10 giorni</w:t>
      </w:r>
      <w:r w:rsidRPr="0019014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dall’ultima esposizione al caso, al termine del quale periodo risulti eseguito un test molecolare o antigenico con risultato negativo;</w:t>
      </w:r>
    </w:p>
    <w:p w:rsidR="00164EB6" w:rsidRPr="00190146" w:rsidRDefault="00164EB6" w:rsidP="00164EB6">
      <w:pPr>
        <w:pStyle w:val="Nessunaspaziatura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190146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lastRenderedPageBreak/>
        <w:t xml:space="preserve">Per i soggetti che abbiano completato il ciclo vaccinale primario da più di 120 giorni, e che abbiano tuttora in corso di validità il green pass, </w:t>
      </w:r>
      <w:r w:rsidRPr="00190146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FFFFF"/>
        </w:rPr>
        <w:t>se asintomatici</w:t>
      </w:r>
      <w:r w:rsidRPr="00190146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: la quarantena ha durata di 5 giorni,</w:t>
      </w:r>
      <w:r w:rsidRPr="0019014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purché al termine di tale periodo risulti eseguito un test molecolare o antigenico con risultato negativo;</w:t>
      </w:r>
    </w:p>
    <w:p w:rsidR="00164EB6" w:rsidRPr="00190146" w:rsidRDefault="00164EB6" w:rsidP="00164EB6">
      <w:pPr>
        <w:pStyle w:val="Nessunaspaziatura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0"/>
          <w:szCs w:val="20"/>
          <w:highlight w:val="green"/>
          <w:shd w:val="clear" w:color="auto" w:fill="FFFFFF"/>
        </w:rPr>
      </w:pPr>
      <w:r w:rsidRPr="00190146">
        <w:rPr>
          <w:rFonts w:ascii="Times New Roman" w:hAnsi="Times New Roman" w:cs="Times New Roman"/>
          <w:color w:val="333333"/>
          <w:sz w:val="20"/>
          <w:szCs w:val="20"/>
          <w:highlight w:val="green"/>
          <w:shd w:val="clear" w:color="auto" w:fill="FFFFFF"/>
        </w:rPr>
        <w:t xml:space="preserve">Per i soggetti </w:t>
      </w:r>
      <w:r w:rsidRPr="00190146">
        <w:rPr>
          <w:rFonts w:ascii="Times New Roman" w:hAnsi="Times New Roman" w:cs="Times New Roman"/>
          <w:b/>
          <w:color w:val="333333"/>
          <w:sz w:val="20"/>
          <w:szCs w:val="20"/>
          <w:highlight w:val="green"/>
          <w:shd w:val="clear" w:color="auto" w:fill="FFFFFF"/>
        </w:rPr>
        <w:t>asintomatici</w:t>
      </w:r>
      <w:r w:rsidRPr="00190146">
        <w:rPr>
          <w:rFonts w:ascii="Times New Roman" w:hAnsi="Times New Roman" w:cs="Times New Roman"/>
          <w:color w:val="333333"/>
          <w:sz w:val="20"/>
          <w:szCs w:val="20"/>
          <w:highlight w:val="green"/>
          <w:shd w:val="clear" w:color="auto" w:fill="FFFFFF"/>
        </w:rPr>
        <w:t xml:space="preserve"> che abbiano ricevuto la dose booster, oppure abbiano completato il ciclo vaccinale primario nei 120 giorni precedenti, oppure siano guariti da infezione da SARS-CoV-2 nei 120 giorni precedenti, </w:t>
      </w:r>
      <w:r w:rsidRPr="00190146">
        <w:rPr>
          <w:rFonts w:ascii="Times New Roman" w:hAnsi="Times New Roman" w:cs="Times New Roman"/>
          <w:b/>
          <w:color w:val="333333"/>
          <w:sz w:val="20"/>
          <w:szCs w:val="20"/>
          <w:highlight w:val="green"/>
          <w:shd w:val="clear" w:color="auto" w:fill="FFFFFF"/>
        </w:rPr>
        <w:t>non si applica la quarantena</w:t>
      </w:r>
      <w:r w:rsidRPr="00190146">
        <w:rPr>
          <w:rFonts w:ascii="Times New Roman" w:hAnsi="Times New Roman" w:cs="Times New Roman"/>
          <w:color w:val="333333"/>
          <w:sz w:val="20"/>
          <w:szCs w:val="20"/>
          <w:highlight w:val="green"/>
          <w:shd w:val="clear" w:color="auto" w:fill="FFFFFF"/>
        </w:rPr>
        <w:t xml:space="preserve"> ed è fatto obbligo di indossare mascherina di tipo FFP2 per almeno 10 giorni dall’ultima esposizione al caso. </w:t>
      </w:r>
    </w:p>
    <w:p w:rsidR="00164EB6" w:rsidRPr="00190146" w:rsidRDefault="00164EB6" w:rsidP="00164EB6">
      <w:pPr>
        <w:pStyle w:val="Nessunaspaziatura"/>
        <w:ind w:left="720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190146">
        <w:rPr>
          <w:rFonts w:ascii="Times New Roman" w:hAnsi="Times New Roman" w:cs="Times New Roman"/>
          <w:color w:val="333333"/>
          <w:sz w:val="20"/>
          <w:szCs w:val="20"/>
          <w:highlight w:val="green"/>
          <w:shd w:val="clear" w:color="auto" w:fill="FFFFFF"/>
        </w:rPr>
        <w:t xml:space="preserve">Il periodo di </w:t>
      </w:r>
      <w:proofErr w:type="spellStart"/>
      <w:r w:rsidRPr="00190146">
        <w:rPr>
          <w:rFonts w:ascii="Times New Roman" w:hAnsi="Times New Roman" w:cs="Times New Roman"/>
          <w:color w:val="333333"/>
          <w:sz w:val="20"/>
          <w:szCs w:val="20"/>
          <w:highlight w:val="green"/>
          <w:shd w:val="clear" w:color="auto" w:fill="FFFFFF"/>
        </w:rPr>
        <w:t>Auto-sorveglianza</w:t>
      </w:r>
      <w:proofErr w:type="spellEnd"/>
      <w:r w:rsidRPr="00190146">
        <w:rPr>
          <w:rFonts w:ascii="Times New Roman" w:hAnsi="Times New Roman" w:cs="Times New Roman"/>
          <w:color w:val="333333"/>
          <w:sz w:val="20"/>
          <w:szCs w:val="20"/>
          <w:highlight w:val="green"/>
          <w:shd w:val="clear" w:color="auto" w:fill="FFFFFF"/>
        </w:rPr>
        <w:t xml:space="preserve"> termina al giorno 5</w:t>
      </w:r>
      <w:r w:rsidR="00477441" w:rsidRPr="00190146">
        <w:rPr>
          <w:rFonts w:ascii="Times New Roman" w:hAnsi="Times New Roman" w:cs="Times New Roman"/>
          <w:color w:val="333333"/>
          <w:sz w:val="20"/>
          <w:szCs w:val="20"/>
          <w:highlight w:val="green"/>
          <w:shd w:val="clear" w:color="auto" w:fill="FFFFFF"/>
        </w:rPr>
        <w:t>.</w:t>
      </w:r>
    </w:p>
    <w:p w:rsidR="00164EB6" w:rsidRPr="00190146" w:rsidRDefault="00164EB6" w:rsidP="00164EB6">
      <w:pPr>
        <w:pStyle w:val="Nessunaspaziatura"/>
        <w:ind w:left="720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19014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È prevista l’effettuazione di un test antigenico rapido o molecolare per la rilevazione dell’antigene Sars-Cov-2 alla prima comparsa dei sintomi e, se ancora sintomatici, al quinto giorno successivo alla data dell’ultimo contatto stretto con soggetti confermati positivi al </w:t>
      </w:r>
      <w:proofErr w:type="spellStart"/>
      <w:r w:rsidRPr="0019014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Covid</w:t>
      </w:r>
      <w:proofErr w:type="spellEnd"/>
      <w:r w:rsidRPr="0019014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19.</w:t>
      </w:r>
    </w:p>
    <w:p w:rsidR="00477441" w:rsidRPr="00190146" w:rsidRDefault="00477441" w:rsidP="00164EB6">
      <w:pPr>
        <w:pStyle w:val="Nessunaspaziatura"/>
        <w:ind w:left="720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477441" w:rsidRPr="00190146" w:rsidRDefault="00190146" w:rsidP="00164EB6">
      <w:pPr>
        <w:pStyle w:val="Nessunaspaziatura"/>
        <w:ind w:left="720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19014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Legenda:</w:t>
      </w:r>
    </w:p>
    <w:p w:rsidR="00190146" w:rsidRPr="00190146" w:rsidRDefault="00190146" w:rsidP="00164EB6">
      <w:pPr>
        <w:pStyle w:val="Nessunaspaziatura"/>
        <w:ind w:left="720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190146">
        <w:rPr>
          <w:rFonts w:ascii="Times New Roman" w:hAnsi="Times New Roman" w:cs="Times New Roman"/>
          <w:color w:val="333333"/>
          <w:sz w:val="20"/>
          <w:szCs w:val="20"/>
          <w:highlight w:val="green"/>
          <w:shd w:val="clear" w:color="auto" w:fill="FFFFFF"/>
        </w:rPr>
        <w:t xml:space="preserve">No quarantena solo </w:t>
      </w:r>
      <w:proofErr w:type="spellStart"/>
      <w:r w:rsidRPr="00190146">
        <w:rPr>
          <w:rFonts w:ascii="Times New Roman" w:hAnsi="Times New Roman" w:cs="Times New Roman"/>
          <w:color w:val="333333"/>
          <w:sz w:val="20"/>
          <w:szCs w:val="20"/>
          <w:highlight w:val="green"/>
          <w:shd w:val="clear" w:color="auto" w:fill="FFFFFF"/>
        </w:rPr>
        <w:t>autosorveglianza</w:t>
      </w:r>
      <w:proofErr w:type="spellEnd"/>
    </w:p>
    <w:p w:rsidR="00190146" w:rsidRPr="00190146" w:rsidRDefault="00190146" w:rsidP="00164EB6">
      <w:pPr>
        <w:pStyle w:val="Nessunaspaziatura"/>
        <w:ind w:left="720"/>
        <w:jc w:val="both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 w:rsidRPr="00190146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Quarantena di cinque giorni</w:t>
      </w:r>
    </w:p>
    <w:p w:rsidR="00190146" w:rsidRPr="00190146" w:rsidRDefault="00190146" w:rsidP="00164EB6">
      <w:pPr>
        <w:pStyle w:val="Nessunaspaziatura"/>
        <w:ind w:left="720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190146">
        <w:rPr>
          <w:rFonts w:ascii="Times New Roman" w:hAnsi="Times New Roman" w:cs="Times New Roman"/>
          <w:color w:val="333333"/>
          <w:sz w:val="20"/>
          <w:szCs w:val="20"/>
          <w:highlight w:val="lightGray"/>
          <w:shd w:val="clear" w:color="auto" w:fill="FFFFFF"/>
        </w:rPr>
        <w:t>Quarantena di dieci giorni</w:t>
      </w:r>
    </w:p>
    <w:p w:rsidR="00035530" w:rsidRPr="00190146" w:rsidRDefault="00035530" w:rsidP="004372AB">
      <w:pPr>
        <w:pStyle w:val="Nessunaspaziatura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6298C" w:rsidRPr="00190146" w:rsidRDefault="0026298C" w:rsidP="0026298C">
      <w:pPr>
        <w:pStyle w:val="Nessunaspaziatura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90146">
        <w:rPr>
          <w:rFonts w:ascii="Times New Roman" w:hAnsi="Times New Roman" w:cs="Times New Roman"/>
          <w:bCs/>
          <w:sz w:val="20"/>
          <w:szCs w:val="20"/>
        </w:rPr>
        <w:t>Il Dirigente scolastico</w:t>
      </w:r>
    </w:p>
    <w:p w:rsidR="00A02396" w:rsidRPr="00190146" w:rsidRDefault="0026298C" w:rsidP="0026298C">
      <w:pPr>
        <w:pStyle w:val="Nessunaspaziatura"/>
        <w:jc w:val="right"/>
        <w:rPr>
          <w:rFonts w:ascii="Times New Roman" w:hAnsi="Times New Roman" w:cs="Times New Roman"/>
          <w:sz w:val="20"/>
          <w:szCs w:val="20"/>
          <w:lang w:eastAsia="it-IT"/>
        </w:rPr>
      </w:pPr>
      <w:r w:rsidRPr="00190146">
        <w:rPr>
          <w:rFonts w:ascii="Times New Roman" w:hAnsi="Times New Roman" w:cs="Times New Roman"/>
          <w:bCs/>
          <w:sz w:val="20"/>
          <w:szCs w:val="20"/>
        </w:rPr>
        <w:t>Prof. Francesco Postiglione</w:t>
      </w:r>
    </w:p>
    <w:sectPr w:rsidR="00A02396" w:rsidRPr="00190146" w:rsidSect="00F352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D22036"/>
    <w:multiLevelType w:val="hybridMultilevel"/>
    <w:tmpl w:val="988A59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23877"/>
    <w:multiLevelType w:val="hybridMultilevel"/>
    <w:tmpl w:val="C9963A30"/>
    <w:lvl w:ilvl="0" w:tplc="19E0F8E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92712"/>
    <w:multiLevelType w:val="hybridMultilevel"/>
    <w:tmpl w:val="937448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A44E80"/>
    <w:rsid w:val="0002477E"/>
    <w:rsid w:val="00035530"/>
    <w:rsid w:val="00036C97"/>
    <w:rsid w:val="000906F9"/>
    <w:rsid w:val="000E2911"/>
    <w:rsid w:val="000E50E2"/>
    <w:rsid w:val="00107FA7"/>
    <w:rsid w:val="00132B72"/>
    <w:rsid w:val="001578E0"/>
    <w:rsid w:val="00164EB6"/>
    <w:rsid w:val="00190146"/>
    <w:rsid w:val="00191459"/>
    <w:rsid w:val="00194628"/>
    <w:rsid w:val="001A0E6C"/>
    <w:rsid w:val="001B0169"/>
    <w:rsid w:val="001C1A37"/>
    <w:rsid w:val="001C3581"/>
    <w:rsid w:val="001C4696"/>
    <w:rsid w:val="001E2B15"/>
    <w:rsid w:val="0020113E"/>
    <w:rsid w:val="002320A1"/>
    <w:rsid w:val="002500F3"/>
    <w:rsid w:val="00251D73"/>
    <w:rsid w:val="0026298C"/>
    <w:rsid w:val="00264AE2"/>
    <w:rsid w:val="00292B3F"/>
    <w:rsid w:val="002C3718"/>
    <w:rsid w:val="002D0688"/>
    <w:rsid w:val="002D78F8"/>
    <w:rsid w:val="002F2269"/>
    <w:rsid w:val="003D1B2F"/>
    <w:rsid w:val="003E7934"/>
    <w:rsid w:val="0040682C"/>
    <w:rsid w:val="0040795D"/>
    <w:rsid w:val="004372AB"/>
    <w:rsid w:val="00457DF2"/>
    <w:rsid w:val="00477441"/>
    <w:rsid w:val="004B12FF"/>
    <w:rsid w:val="005106C6"/>
    <w:rsid w:val="00523005"/>
    <w:rsid w:val="00531D56"/>
    <w:rsid w:val="00550F32"/>
    <w:rsid w:val="00571019"/>
    <w:rsid w:val="006107EC"/>
    <w:rsid w:val="00636626"/>
    <w:rsid w:val="00664EFA"/>
    <w:rsid w:val="0068216C"/>
    <w:rsid w:val="006E05BE"/>
    <w:rsid w:val="007A7545"/>
    <w:rsid w:val="007D7265"/>
    <w:rsid w:val="00800EB1"/>
    <w:rsid w:val="008321A7"/>
    <w:rsid w:val="00874711"/>
    <w:rsid w:val="008876FF"/>
    <w:rsid w:val="008D1170"/>
    <w:rsid w:val="008F2099"/>
    <w:rsid w:val="00922EB1"/>
    <w:rsid w:val="009452A0"/>
    <w:rsid w:val="00974FBB"/>
    <w:rsid w:val="009A15B8"/>
    <w:rsid w:val="009B15BA"/>
    <w:rsid w:val="009D35CC"/>
    <w:rsid w:val="009E31EC"/>
    <w:rsid w:val="00A02396"/>
    <w:rsid w:val="00A026B5"/>
    <w:rsid w:val="00A045BC"/>
    <w:rsid w:val="00A07EC3"/>
    <w:rsid w:val="00A44E80"/>
    <w:rsid w:val="00A70101"/>
    <w:rsid w:val="00AA54D8"/>
    <w:rsid w:val="00AC237B"/>
    <w:rsid w:val="00AC62C7"/>
    <w:rsid w:val="00AE4346"/>
    <w:rsid w:val="00B15D77"/>
    <w:rsid w:val="00B75044"/>
    <w:rsid w:val="00BB0E72"/>
    <w:rsid w:val="00BC04CF"/>
    <w:rsid w:val="00C1701D"/>
    <w:rsid w:val="00C23DAB"/>
    <w:rsid w:val="00C476F8"/>
    <w:rsid w:val="00C526AE"/>
    <w:rsid w:val="00C8023D"/>
    <w:rsid w:val="00CF3064"/>
    <w:rsid w:val="00D21F70"/>
    <w:rsid w:val="00D225C1"/>
    <w:rsid w:val="00D4274E"/>
    <w:rsid w:val="00D64867"/>
    <w:rsid w:val="00D666E8"/>
    <w:rsid w:val="00DA1B8E"/>
    <w:rsid w:val="00DB279A"/>
    <w:rsid w:val="00DD67F9"/>
    <w:rsid w:val="00E17607"/>
    <w:rsid w:val="00E96E2F"/>
    <w:rsid w:val="00EB6EFA"/>
    <w:rsid w:val="00ED7D08"/>
    <w:rsid w:val="00F335B6"/>
    <w:rsid w:val="00F35290"/>
    <w:rsid w:val="00F505C1"/>
    <w:rsid w:val="00F50800"/>
    <w:rsid w:val="00F62B4F"/>
    <w:rsid w:val="00F74753"/>
    <w:rsid w:val="00FD0CAC"/>
    <w:rsid w:val="00FD1960"/>
    <w:rsid w:val="00FD735C"/>
    <w:rsid w:val="00FD7F1F"/>
    <w:rsid w:val="00FE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E80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Titolo2">
    <w:name w:val="heading 2"/>
    <w:basedOn w:val="Normale"/>
    <w:next w:val="Normale"/>
    <w:link w:val="Titolo2Carattere"/>
    <w:qFormat/>
    <w:locked/>
    <w:rsid w:val="0020113E"/>
    <w:pPr>
      <w:keepNext/>
      <w:numPr>
        <w:ilvl w:val="1"/>
        <w:numId w:val="1"/>
      </w:numPr>
      <w:overflowPunct w:val="0"/>
      <w:spacing w:before="240" w:after="120" w:line="240" w:lineRule="auto"/>
      <w:outlineLvl w:val="1"/>
    </w:pPr>
    <w:rPr>
      <w:rFonts w:ascii="Liberation Sans" w:eastAsia="Microsoft YaHei" w:hAnsi="Liberation Sans" w:cs="Arial"/>
      <w:color w:val="00000A"/>
      <w:kern w:val="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A44E80"/>
    <w:pPr>
      <w:suppressAutoHyphens/>
    </w:pPr>
    <w:rPr>
      <w:rFonts w:cs="Calibri"/>
      <w:sz w:val="22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FD0C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245"/>
    <w:rPr>
      <w:rFonts w:ascii="Times New Roman" w:hAnsi="Times New Roman"/>
      <w:sz w:val="0"/>
      <w:szCs w:val="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20113E"/>
    <w:rPr>
      <w:rFonts w:ascii="Liberation Sans" w:eastAsia="Microsoft YaHei" w:hAnsi="Liberation Sans" w:cs="Arial"/>
      <w:color w:val="00000A"/>
      <w:kern w:val="1"/>
      <w:sz w:val="28"/>
      <w:szCs w:val="28"/>
      <w:lang w:eastAsia="en-US"/>
    </w:rPr>
  </w:style>
  <w:style w:type="character" w:styleId="Collegamentoipertestuale">
    <w:name w:val="Hyperlink"/>
    <w:basedOn w:val="Carpredefinitoparagrafo"/>
    <w:rsid w:val="0020113E"/>
    <w:rPr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0113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113E"/>
    <w:rPr>
      <w:rFonts w:cs="Calibri"/>
      <w:lang w:eastAsia="zh-CN"/>
    </w:rPr>
  </w:style>
  <w:style w:type="table" w:styleId="Grigliatabella">
    <w:name w:val="Table Grid"/>
    <w:basedOn w:val="Tabellanormale"/>
    <w:locked/>
    <w:rsid w:val="00C17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pascalcomandini.it/wp-content/uploads/2020/07/Decreto-Legge-1-del-7-gennaio-2022-Misure-urgenti-emergenza-COVID-19-luoghi-di-lavoro-scuole-e-istituti-della-formazione-superiore.pdf" TargetMode="External"/><Relationship Id="rId13" Type="http://schemas.openxmlformats.org/officeDocument/2006/relationships/hyperlink" Target="https://www.ispascalcomandini.it/wp-content/uploads/2020/07/nota-MIUR-MIR-Salute-n.-11.08-01-2022.pdf" TargetMode="External"/><Relationship Id="rId18" Type="http://schemas.openxmlformats.org/officeDocument/2006/relationships/hyperlink" Target="https://www.ispascalcomandini.it/wp-content/uploads/2020/07/nota-MIUR-MIR-Salute-n.-11.08-01-202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spascalcomandini.it/wp-content/uploads/2020/07/nota-MIUR-MIR-Salute-n.-11.08-01-2022.pdf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ispascalcomandini.it/wp-content/uploads/2020/07/nota-MIUR-MIR-Salute-n.-11.08-01-2022.pdf" TargetMode="External"/><Relationship Id="rId17" Type="http://schemas.openxmlformats.org/officeDocument/2006/relationships/hyperlink" Target="https://www.ispascalcomandini.it/wp-content/uploads/2020/07/casistiche_per_tamponi_antigenici_in_farmacia_timbrato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nome.cognome@ispascalcomandini.it" TargetMode="External"/><Relationship Id="rId20" Type="http://schemas.openxmlformats.org/officeDocument/2006/relationships/hyperlink" Target="mailto:ufficio.didattica@ispascalcomandini.i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OIS0100L@istruzione.it" TargetMode="External"/><Relationship Id="rId11" Type="http://schemas.openxmlformats.org/officeDocument/2006/relationships/hyperlink" Target="https://www.ispascalcomandini.it/wp-content/uploads/2020/07/casistiche_per_tamponi_antigenici_in_farmacia_timbrato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ufficio.didattica@ispascalcomandini.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spascalcomandini.it/wp-content/uploads/2020/07/circolare-ministero-salute-60136-del-30-dicembre-2021-aggiornamento-misure-quarantena-e-isolamento-variante-voc-sars-cov-2-omicron.pdf" TargetMode="External"/><Relationship Id="rId19" Type="http://schemas.openxmlformats.org/officeDocument/2006/relationships/hyperlink" Target="https://www.ispascalcomandini.it/wp-content/uploads/2020/07/nota-MIUR-MIR-Salute-n.-11.08-01-20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pascalcomandini.it/wp-content/uploads/2020/07/nota-MIUR-MIR-Salute-n.-11.08-01-2022.pdf" TargetMode="External"/><Relationship Id="rId14" Type="http://schemas.openxmlformats.org/officeDocument/2006/relationships/hyperlink" Target="https://www.ispascalcomandini.it/wp-content/uploads/2020/07/nota-MIUR-MIR-Salute-n.-11.08-01-2022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2181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15635</CharactersWithSpaces>
  <SharedDoc>false</SharedDoc>
  <HLinks>
    <vt:vector size="12" baseType="variant">
      <vt:variant>
        <vt:i4>2555972</vt:i4>
      </vt:variant>
      <vt:variant>
        <vt:i4>3</vt:i4>
      </vt:variant>
      <vt:variant>
        <vt:i4>0</vt:i4>
      </vt:variant>
      <vt:variant>
        <vt:i4>5</vt:i4>
      </vt:variant>
      <vt:variant>
        <vt:lpwstr>mailto:FOIS0100L@pec.istruzione.it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mailto:FOIS0100L@istruzione.it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Sabatino</dc:creator>
  <cp:lastModifiedBy>postiglione</cp:lastModifiedBy>
  <cp:revision>8</cp:revision>
  <cp:lastPrinted>2020-10-09T10:53:00Z</cp:lastPrinted>
  <dcterms:created xsi:type="dcterms:W3CDTF">2022-01-21T08:30:00Z</dcterms:created>
  <dcterms:modified xsi:type="dcterms:W3CDTF">2022-01-21T10:29:00Z</dcterms:modified>
</cp:coreProperties>
</file>