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C1587" w:rsidRPr="007B2B58" w:rsidTr="00547CA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C1587" w:rsidRPr="007B2B58" w:rsidRDefault="004C1587" w:rsidP="00547CA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4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C1587" w:rsidRPr="004D42A8" w:rsidRDefault="004C1587" w:rsidP="00547CA3">
            <w:pPr>
              <w:spacing w:before="100" w:beforeAutospacing="1"/>
              <w:jc w:val="center"/>
              <w:rPr>
                <w:rFonts w:eastAsia="Times New Roman"/>
                <w:lang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eastAsia="it-IT"/>
              </w:rPr>
              <w:t>Pascal-Comandini</w:t>
            </w:r>
            <w:proofErr w:type="spellEnd"/>
          </w:p>
          <w:p w:rsidR="004C1587" w:rsidRPr="004D42A8" w:rsidRDefault="004C1587" w:rsidP="00547CA3">
            <w:pPr>
              <w:spacing w:before="119"/>
              <w:jc w:val="center"/>
              <w:rPr>
                <w:rFonts w:eastAsia="Times New Roman"/>
                <w:lang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4C1587" w:rsidRPr="007B2B58" w:rsidRDefault="004C1587" w:rsidP="00547CA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C1587" w:rsidRPr="007B2B58" w:rsidRDefault="004C1587" w:rsidP="00547CA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5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55D8" w:rsidRPr="00D65867" w:rsidRDefault="007F5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Cesena, </w:t>
      </w:r>
      <w:r w:rsidR="00AD7EA6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AD7EA6">
        <w:rPr>
          <w:sz w:val="22"/>
          <w:szCs w:val="22"/>
        </w:rPr>
        <w:t>3/</w:t>
      </w:r>
      <w:r w:rsidR="00D65867">
        <w:rPr>
          <w:sz w:val="22"/>
          <w:szCs w:val="22"/>
        </w:rPr>
        <w:t>202</w:t>
      </w:r>
      <w:r w:rsidR="00AD7EA6">
        <w:rPr>
          <w:sz w:val="22"/>
          <w:szCs w:val="22"/>
        </w:rPr>
        <w:t>3</w:t>
      </w:r>
    </w:p>
    <w:p w:rsidR="00921665" w:rsidRDefault="009216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Circolare </w:t>
      </w:r>
      <w:r w:rsidR="00AD7EA6">
        <w:rPr>
          <w:sz w:val="22"/>
          <w:szCs w:val="22"/>
        </w:rPr>
        <w:t>108</w:t>
      </w:r>
      <w:r>
        <w:rPr>
          <w:sz w:val="22"/>
          <w:szCs w:val="22"/>
        </w:rPr>
        <w:t>-</w:t>
      </w:r>
      <w:r w:rsidR="00AD7EA6">
        <w:rPr>
          <w:sz w:val="22"/>
          <w:szCs w:val="22"/>
        </w:rPr>
        <w:t>22</w:t>
      </w:r>
    </w:p>
    <w:p w:rsidR="00624732" w:rsidRDefault="009B2FFB" w:rsidP="0062473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732">
        <w:rPr>
          <w:sz w:val="22"/>
          <w:szCs w:val="22"/>
        </w:rPr>
        <w:tab/>
      </w:r>
      <w:r w:rsidR="00624732">
        <w:rPr>
          <w:sz w:val="22"/>
          <w:szCs w:val="22"/>
        </w:rPr>
        <w:tab/>
      </w:r>
      <w:r w:rsidR="00B108A9">
        <w:rPr>
          <w:sz w:val="22"/>
          <w:szCs w:val="22"/>
        </w:rPr>
        <w:t xml:space="preserve">         </w:t>
      </w:r>
      <w:r w:rsidR="00AD7EA6">
        <w:rPr>
          <w:sz w:val="22"/>
          <w:szCs w:val="22"/>
        </w:rPr>
        <w:t>Ai docenti e alunni</w:t>
      </w:r>
      <w:r w:rsidR="00624732">
        <w:rPr>
          <w:sz w:val="22"/>
          <w:szCs w:val="22"/>
        </w:rPr>
        <w:t xml:space="preserve"> </w:t>
      </w:r>
      <w:r w:rsidR="00B108A9">
        <w:rPr>
          <w:sz w:val="22"/>
          <w:szCs w:val="22"/>
        </w:rPr>
        <w:t>IPSIA</w:t>
      </w:r>
      <w:r w:rsidR="00AD7EA6">
        <w:rPr>
          <w:sz w:val="22"/>
          <w:szCs w:val="22"/>
        </w:rPr>
        <w:t xml:space="preserve"> </w:t>
      </w:r>
      <w:proofErr w:type="spellStart"/>
      <w:r w:rsidR="00AD7EA6">
        <w:rPr>
          <w:sz w:val="22"/>
          <w:szCs w:val="22"/>
        </w:rPr>
        <w:t>Comandini</w:t>
      </w:r>
      <w:proofErr w:type="spellEnd"/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dei genitori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degli alunni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p.c. Alla DSGA</w:t>
      </w:r>
      <w:r>
        <w:rPr>
          <w:sz w:val="22"/>
          <w:szCs w:val="22"/>
        </w:rPr>
        <w:tab/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personale ATA</w:t>
      </w:r>
    </w:p>
    <w:p w:rsidR="00085883" w:rsidRDefault="007F55D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Oggetto: convocazione Consigli di Classe</w:t>
      </w:r>
      <w:r w:rsidR="00B108A9">
        <w:rPr>
          <w:sz w:val="22"/>
          <w:szCs w:val="22"/>
          <w:u w:val="single"/>
        </w:rPr>
        <w:t xml:space="preserve"> marzo, plesso IPSIA</w:t>
      </w:r>
    </w:p>
    <w:p w:rsidR="00624732" w:rsidRPr="00085883" w:rsidRDefault="00624732">
      <w:pPr>
        <w:rPr>
          <w:sz w:val="22"/>
          <w:szCs w:val="22"/>
          <w:u w:val="single"/>
        </w:rPr>
      </w:pP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 xml:space="preserve">Sono convocati </w:t>
      </w:r>
      <w:r w:rsidR="009D13AC">
        <w:rPr>
          <w:sz w:val="22"/>
          <w:szCs w:val="22"/>
        </w:rPr>
        <w:t>per il</w:t>
      </w:r>
      <w:r>
        <w:rPr>
          <w:sz w:val="22"/>
          <w:szCs w:val="22"/>
        </w:rPr>
        <w:t xml:space="preserve"> </w:t>
      </w:r>
      <w:r w:rsidR="00AD7EA6">
        <w:rPr>
          <w:b/>
          <w:sz w:val="22"/>
          <w:szCs w:val="22"/>
        </w:rPr>
        <w:t>20-21-22</w:t>
      </w:r>
      <w:r w:rsidR="00624732">
        <w:rPr>
          <w:b/>
          <w:sz w:val="22"/>
          <w:szCs w:val="22"/>
        </w:rPr>
        <w:t xml:space="preserve"> marzo </w:t>
      </w:r>
      <w:r>
        <w:rPr>
          <w:sz w:val="22"/>
          <w:szCs w:val="22"/>
        </w:rPr>
        <w:t xml:space="preserve">i consigli di </w:t>
      </w:r>
      <w:r w:rsidR="00B108A9">
        <w:rPr>
          <w:sz w:val="22"/>
          <w:szCs w:val="22"/>
        </w:rPr>
        <w:t>classe in presenza</w:t>
      </w:r>
      <w:r>
        <w:rPr>
          <w:sz w:val="22"/>
          <w:szCs w:val="22"/>
        </w:rPr>
        <w:t xml:space="preserve"> </w:t>
      </w:r>
      <w:r w:rsidR="00085883">
        <w:rPr>
          <w:sz w:val="22"/>
          <w:szCs w:val="22"/>
        </w:rPr>
        <w:t xml:space="preserve">in plenaria (docenti + </w:t>
      </w:r>
      <w:proofErr w:type="spellStart"/>
      <w:r w:rsidR="00085883">
        <w:rPr>
          <w:sz w:val="22"/>
          <w:szCs w:val="22"/>
        </w:rPr>
        <w:t>rappr</w:t>
      </w:r>
      <w:proofErr w:type="spellEnd"/>
      <w:r w:rsidR="00085883">
        <w:rPr>
          <w:sz w:val="22"/>
          <w:szCs w:val="22"/>
        </w:rPr>
        <w:t xml:space="preserve">. Genitori e </w:t>
      </w:r>
      <w:proofErr w:type="spellStart"/>
      <w:r w:rsidR="00085883">
        <w:rPr>
          <w:sz w:val="22"/>
          <w:szCs w:val="22"/>
        </w:rPr>
        <w:t>rappr</w:t>
      </w:r>
      <w:proofErr w:type="spellEnd"/>
      <w:r w:rsidR="00085883">
        <w:rPr>
          <w:sz w:val="22"/>
          <w:szCs w:val="22"/>
        </w:rPr>
        <w:t xml:space="preserve">. </w:t>
      </w:r>
      <w:r w:rsidR="00B108A9">
        <w:rPr>
          <w:sz w:val="22"/>
          <w:szCs w:val="22"/>
        </w:rPr>
        <w:t>A</w:t>
      </w:r>
      <w:r w:rsidR="00085883">
        <w:rPr>
          <w:sz w:val="22"/>
          <w:szCs w:val="22"/>
        </w:rPr>
        <w:t>lunni)</w:t>
      </w:r>
      <w:r w:rsidR="00B108A9">
        <w:rPr>
          <w:sz w:val="22"/>
          <w:szCs w:val="22"/>
        </w:rPr>
        <w:t xml:space="preserve"> </w:t>
      </w:r>
      <w:r w:rsidR="00624732" w:rsidRPr="00AD7EA6">
        <w:rPr>
          <w:b/>
          <w:sz w:val="22"/>
          <w:szCs w:val="22"/>
        </w:rPr>
        <w:t xml:space="preserve">per il solo </w:t>
      </w:r>
      <w:r w:rsidR="00B108A9" w:rsidRPr="00AD7EA6">
        <w:rPr>
          <w:b/>
          <w:sz w:val="22"/>
          <w:szCs w:val="22"/>
        </w:rPr>
        <w:t>IPSIA</w:t>
      </w:r>
      <w:r w:rsidR="00B108A9">
        <w:rPr>
          <w:sz w:val="22"/>
          <w:szCs w:val="22"/>
        </w:rPr>
        <w:t xml:space="preserve"> </w:t>
      </w:r>
      <w:r w:rsidR="00085883">
        <w:rPr>
          <w:sz w:val="22"/>
          <w:szCs w:val="22"/>
        </w:rPr>
        <w:t xml:space="preserve"> </w:t>
      </w:r>
      <w:r>
        <w:rPr>
          <w:sz w:val="22"/>
          <w:szCs w:val="22"/>
        </w:rPr>
        <w:t>per discutere il seguente ordine del giorno:</w:t>
      </w:r>
    </w:p>
    <w:p w:rsidR="007F55D8" w:rsidRPr="0085300A" w:rsidRDefault="007F55D8" w:rsidP="003A5313">
      <w:pPr>
        <w:widowControl/>
        <w:numPr>
          <w:ilvl w:val="0"/>
          <w:numId w:val="2"/>
        </w:numPr>
        <w:suppressAutoHyphens w:val="0"/>
        <w:autoSpaceDE w:val="0"/>
        <w:jc w:val="both"/>
        <w:rPr>
          <w:sz w:val="22"/>
          <w:szCs w:val="22"/>
        </w:rPr>
      </w:pPr>
      <w:r w:rsidRPr="0085300A">
        <w:rPr>
          <w:sz w:val="22"/>
          <w:szCs w:val="22"/>
        </w:rPr>
        <w:t>Andamento didattico</w:t>
      </w:r>
      <w:r w:rsidR="003A5313" w:rsidRPr="0085300A">
        <w:rPr>
          <w:sz w:val="22"/>
          <w:szCs w:val="22"/>
        </w:rPr>
        <w:t>: situazione ritardi</w:t>
      </w:r>
      <w:r w:rsidR="00C325B5" w:rsidRPr="0085300A">
        <w:rPr>
          <w:sz w:val="22"/>
          <w:szCs w:val="22"/>
        </w:rPr>
        <w:t>,</w:t>
      </w:r>
      <w:r w:rsidR="003A5313" w:rsidRPr="0085300A">
        <w:rPr>
          <w:sz w:val="22"/>
          <w:szCs w:val="22"/>
        </w:rPr>
        <w:t xml:space="preserve"> assenze</w:t>
      </w:r>
      <w:r w:rsidR="00C325B5" w:rsidRPr="0085300A">
        <w:rPr>
          <w:sz w:val="22"/>
          <w:szCs w:val="22"/>
        </w:rPr>
        <w:t>,</w:t>
      </w:r>
      <w:r w:rsidR="003A5313" w:rsidRPr="0085300A">
        <w:rPr>
          <w:sz w:val="22"/>
          <w:szCs w:val="22"/>
        </w:rPr>
        <w:t xml:space="preserve"> condotta e profitto</w:t>
      </w:r>
      <w:r w:rsidR="00B108A9">
        <w:rPr>
          <w:sz w:val="22"/>
          <w:szCs w:val="22"/>
        </w:rPr>
        <w:t xml:space="preserve"> </w:t>
      </w:r>
      <w:r w:rsidRPr="0085300A">
        <w:rPr>
          <w:sz w:val="22"/>
          <w:szCs w:val="22"/>
        </w:rPr>
        <w:t>(si raccomanda a tal proposito la individuazione dei casi più gravi e significativi da dover comunicare alle famiglie. Il coordinatore di classe</w:t>
      </w:r>
      <w:r w:rsidR="00F803C3">
        <w:rPr>
          <w:sz w:val="22"/>
          <w:szCs w:val="22"/>
        </w:rPr>
        <w:t xml:space="preserve">/presidente di </w:t>
      </w:r>
      <w:proofErr w:type="spellStart"/>
      <w:r w:rsidR="00F803C3">
        <w:rPr>
          <w:sz w:val="22"/>
          <w:szCs w:val="22"/>
        </w:rPr>
        <w:t>cdc</w:t>
      </w:r>
      <w:proofErr w:type="spellEnd"/>
      <w:r w:rsidRPr="0085300A">
        <w:rPr>
          <w:sz w:val="22"/>
          <w:szCs w:val="22"/>
        </w:rPr>
        <w:t xml:space="preserve"> provvederà a far recapitare attraverso la segreteria didattica la relativa co</w:t>
      </w:r>
      <w:r w:rsidR="00253CDE">
        <w:rPr>
          <w:sz w:val="22"/>
          <w:szCs w:val="22"/>
        </w:rPr>
        <w:t>municazione</w:t>
      </w:r>
      <w:r w:rsidRPr="0085300A">
        <w:rPr>
          <w:sz w:val="22"/>
          <w:szCs w:val="22"/>
        </w:rPr>
        <w:t xml:space="preserve"> alle famiglie </w:t>
      </w:r>
      <w:r w:rsidR="00253CDE">
        <w:rPr>
          <w:sz w:val="22"/>
          <w:szCs w:val="22"/>
        </w:rPr>
        <w:t>che non si presenteranno al</w:t>
      </w:r>
      <w:r w:rsidRPr="0085300A">
        <w:rPr>
          <w:sz w:val="22"/>
          <w:szCs w:val="22"/>
        </w:rPr>
        <w:t>le udienze generali);</w:t>
      </w:r>
    </w:p>
    <w:p w:rsidR="007F55D8" w:rsidRPr="00624732" w:rsidRDefault="006247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Valutazione </w:t>
      </w:r>
      <w:r w:rsidRPr="00AD7EA6">
        <w:rPr>
          <w:sz w:val="22"/>
          <w:szCs w:val="22"/>
          <w:u w:val="single"/>
        </w:rPr>
        <w:t>in itinere</w:t>
      </w:r>
      <w:r w:rsidR="00AD7EA6" w:rsidRPr="00AD7EA6">
        <w:rPr>
          <w:sz w:val="22"/>
          <w:szCs w:val="22"/>
          <w:u w:val="single"/>
        </w:rPr>
        <w:t xml:space="preserve"> e eventuale aggiornamento, se necessario o opportuno</w:t>
      </w:r>
      <w:r w:rsidR="00AD7EA6">
        <w:rPr>
          <w:sz w:val="22"/>
          <w:szCs w:val="22"/>
        </w:rPr>
        <w:t>, dei</w:t>
      </w:r>
      <w:r w:rsidR="007F55D8">
        <w:rPr>
          <w:sz w:val="22"/>
          <w:szCs w:val="22"/>
        </w:rPr>
        <w:t xml:space="preserve"> </w:t>
      </w:r>
      <w:proofErr w:type="spellStart"/>
      <w:r w:rsidR="007F55D8">
        <w:rPr>
          <w:sz w:val="22"/>
          <w:szCs w:val="22"/>
        </w:rPr>
        <w:t>pdp</w:t>
      </w:r>
      <w:proofErr w:type="spellEnd"/>
      <w:r w:rsidR="007F55D8">
        <w:rPr>
          <w:sz w:val="22"/>
          <w:szCs w:val="22"/>
        </w:rPr>
        <w:t xml:space="preserve"> per alunni con DSA</w:t>
      </w:r>
      <w:r>
        <w:rPr>
          <w:sz w:val="22"/>
          <w:szCs w:val="22"/>
        </w:rPr>
        <w:t>, PEI per alunni disabili</w:t>
      </w:r>
      <w:r w:rsidR="00AD7EA6">
        <w:rPr>
          <w:sz w:val="22"/>
          <w:szCs w:val="22"/>
        </w:rPr>
        <w:t xml:space="preserve"> e delle misure intraprese per alunni individuati come BES</w:t>
      </w:r>
      <w:r>
        <w:rPr>
          <w:sz w:val="22"/>
          <w:szCs w:val="22"/>
        </w:rPr>
        <w:t xml:space="preserve"> e </w:t>
      </w:r>
      <w:r w:rsidR="00AD7EA6">
        <w:rPr>
          <w:sz w:val="22"/>
          <w:szCs w:val="22"/>
        </w:rPr>
        <w:t xml:space="preserve">prospetto </w:t>
      </w:r>
      <w:r>
        <w:rPr>
          <w:sz w:val="22"/>
          <w:szCs w:val="22"/>
        </w:rPr>
        <w:t>misure didattiche per</w:t>
      </w:r>
      <w:r w:rsidR="00AD7EA6">
        <w:rPr>
          <w:sz w:val="22"/>
          <w:szCs w:val="22"/>
        </w:rPr>
        <w:t xml:space="preserve"> eventuali subentrati</w:t>
      </w:r>
      <w:r>
        <w:rPr>
          <w:sz w:val="22"/>
          <w:szCs w:val="22"/>
        </w:rPr>
        <w:t xml:space="preserve"> alunni BES</w:t>
      </w:r>
      <w:r w:rsidR="009C1736">
        <w:rPr>
          <w:sz w:val="22"/>
          <w:szCs w:val="22"/>
        </w:rPr>
        <w:t xml:space="preserve">. </w:t>
      </w:r>
      <w:r w:rsidR="009C1736" w:rsidRPr="009C1736">
        <w:rPr>
          <w:sz w:val="22"/>
          <w:szCs w:val="22"/>
          <w:u w:val="single"/>
        </w:rPr>
        <w:t>In particolare vedi punto 4</w:t>
      </w:r>
    </w:p>
    <w:p w:rsidR="00624732" w:rsidRDefault="00B108A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Andamento disciplinare degli allievi e eventuali sanzioni disciplinari per fatti più gravi di quelli punibili con sospensione automatica dopo 3 note o ritardi</w:t>
      </w:r>
      <w:r w:rsidR="00AD7EA6">
        <w:rPr>
          <w:sz w:val="22"/>
          <w:szCs w:val="22"/>
        </w:rPr>
        <w:t xml:space="preserve">. Eventuale destinazione dei casi più gravi al servizio di affiancamento alunni sospesi (referenti prof.ssa </w:t>
      </w:r>
      <w:proofErr w:type="spellStart"/>
      <w:r w:rsidR="00AD7EA6">
        <w:rPr>
          <w:sz w:val="22"/>
          <w:szCs w:val="22"/>
        </w:rPr>
        <w:t>Ferriero</w:t>
      </w:r>
      <w:proofErr w:type="spellEnd"/>
      <w:r w:rsidR="00AD7EA6">
        <w:rPr>
          <w:sz w:val="22"/>
          <w:szCs w:val="22"/>
        </w:rPr>
        <w:t xml:space="preserve"> e prof. Orfei)</w:t>
      </w:r>
    </w:p>
    <w:p w:rsidR="009C1736" w:rsidRDefault="009C17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Valutazione di alunni da destinare al servizio di mediazione culturale (referente prof.ssa Castagnoli), sportello di aiuto per le famiglie (referente prof.ssa </w:t>
      </w:r>
      <w:proofErr w:type="spellStart"/>
      <w:r>
        <w:rPr>
          <w:sz w:val="22"/>
          <w:szCs w:val="22"/>
        </w:rPr>
        <w:t>Ferriero</w:t>
      </w:r>
      <w:proofErr w:type="spellEnd"/>
      <w:r>
        <w:rPr>
          <w:sz w:val="22"/>
          <w:szCs w:val="22"/>
        </w:rPr>
        <w:t xml:space="preserve">), tutoraggio interno (referenti </w:t>
      </w:r>
      <w:proofErr w:type="spellStart"/>
      <w:r>
        <w:rPr>
          <w:sz w:val="22"/>
          <w:szCs w:val="22"/>
        </w:rPr>
        <w:t>prof.ri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baronio</w:t>
      </w:r>
      <w:proofErr w:type="spellEnd"/>
      <w:r>
        <w:rPr>
          <w:sz w:val="22"/>
          <w:szCs w:val="22"/>
        </w:rPr>
        <w:t xml:space="preserve">, Orfei, </w:t>
      </w:r>
      <w:proofErr w:type="spellStart"/>
      <w:r>
        <w:rPr>
          <w:sz w:val="22"/>
          <w:szCs w:val="22"/>
        </w:rPr>
        <w:t>Montemurro</w:t>
      </w:r>
      <w:proofErr w:type="spellEnd"/>
      <w:r>
        <w:rPr>
          <w:sz w:val="22"/>
          <w:szCs w:val="22"/>
        </w:rPr>
        <w:t xml:space="preserve">), sportelli per materie tecniche (referenti </w:t>
      </w:r>
      <w:proofErr w:type="spellStart"/>
      <w:r>
        <w:rPr>
          <w:sz w:val="22"/>
          <w:szCs w:val="22"/>
        </w:rPr>
        <w:t>prof.ri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Bartoletti-Sirotti</w:t>
      </w:r>
      <w:proofErr w:type="spellEnd"/>
      <w:r>
        <w:rPr>
          <w:sz w:val="22"/>
          <w:szCs w:val="22"/>
        </w:rPr>
        <w:t xml:space="preserve">), corsi di potenziamento in matematica (referente prof.ssa </w:t>
      </w:r>
      <w:proofErr w:type="spellStart"/>
      <w:r>
        <w:rPr>
          <w:sz w:val="22"/>
          <w:szCs w:val="22"/>
        </w:rPr>
        <w:t>Sirotti</w:t>
      </w:r>
      <w:proofErr w:type="spellEnd"/>
      <w:r>
        <w:rPr>
          <w:sz w:val="22"/>
          <w:szCs w:val="22"/>
        </w:rPr>
        <w:t>) alla luce delle attività programmate per il piano PNRR contrasto ai divari</w:t>
      </w:r>
    </w:p>
    <w:p w:rsidR="00B108A9" w:rsidRDefault="00B108A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Varie ed eventuali</w:t>
      </w:r>
    </w:p>
    <w:p w:rsidR="00624732" w:rsidRDefault="00624732" w:rsidP="001C7C67">
      <w:pPr>
        <w:pStyle w:val="Titolo5"/>
        <w:jc w:val="both"/>
        <w:rPr>
          <w:b w:val="0"/>
          <w:sz w:val="22"/>
          <w:szCs w:val="22"/>
        </w:rPr>
      </w:pPr>
    </w:p>
    <w:p w:rsidR="001C7C67" w:rsidRDefault="001C7C67" w:rsidP="001C7C67">
      <w:pPr>
        <w:pStyle w:val="Titolo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Durata ogni consiglio: </w:t>
      </w:r>
      <w:r w:rsidR="00B108A9">
        <w:rPr>
          <w:b w:val="0"/>
          <w:sz w:val="22"/>
          <w:szCs w:val="22"/>
        </w:rPr>
        <w:t>60</w:t>
      </w:r>
      <w:r>
        <w:rPr>
          <w:b w:val="0"/>
          <w:sz w:val="22"/>
          <w:szCs w:val="22"/>
        </w:rPr>
        <w:t xml:space="preserve"> minuti </w:t>
      </w:r>
      <w:r w:rsidR="0085300A">
        <w:rPr>
          <w:b w:val="0"/>
          <w:sz w:val="22"/>
          <w:szCs w:val="22"/>
        </w:rPr>
        <w:t xml:space="preserve">(primi </w:t>
      </w:r>
      <w:r w:rsidR="00B108A9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0m solo docenti, secondi 20m con genitori e alunni)</w:t>
      </w:r>
    </w:p>
    <w:p w:rsidR="00C200E7" w:rsidRDefault="00C200E7">
      <w:pPr>
        <w:rPr>
          <w:sz w:val="22"/>
          <w:szCs w:val="22"/>
          <w:u w:val="single"/>
        </w:rPr>
      </w:pPr>
    </w:p>
    <w:p w:rsidR="007F55D8" w:rsidRDefault="007F5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impegnati su più classi e/o i docenti che completano il loro orario presso altro Istituto ed in base al loro piano di partecipazione risultano non presenti a </w:t>
      </w:r>
      <w:r w:rsidR="00A45AB2">
        <w:rPr>
          <w:sz w:val="22"/>
          <w:szCs w:val="22"/>
        </w:rPr>
        <w:t>questa convocazione</w:t>
      </w:r>
      <w:r>
        <w:rPr>
          <w:sz w:val="22"/>
          <w:szCs w:val="22"/>
        </w:rPr>
        <w:t xml:space="preserve"> avranno cura di comunicare ai coordinatori</w:t>
      </w:r>
      <w:r w:rsidR="00AD7EA6">
        <w:rPr>
          <w:sz w:val="22"/>
          <w:szCs w:val="22"/>
        </w:rPr>
        <w:t>/</w:t>
      </w:r>
      <w:proofErr w:type="spellStart"/>
      <w:r w:rsidR="00AD7EA6">
        <w:rPr>
          <w:sz w:val="22"/>
          <w:szCs w:val="22"/>
        </w:rPr>
        <w:t>trici</w:t>
      </w:r>
      <w:proofErr w:type="spellEnd"/>
      <w:r>
        <w:rPr>
          <w:sz w:val="22"/>
          <w:szCs w:val="22"/>
        </w:rPr>
        <w:t xml:space="preserve"> di classe la loro partecipazione/assenza </w:t>
      </w:r>
      <w:r w:rsidR="00A45AB2">
        <w:rPr>
          <w:sz w:val="22"/>
          <w:szCs w:val="22"/>
        </w:rPr>
        <w:t>ai Consigli</w:t>
      </w:r>
      <w:r w:rsidR="00CA29B5">
        <w:rPr>
          <w:sz w:val="22"/>
          <w:szCs w:val="22"/>
        </w:rPr>
        <w:t>.</w:t>
      </w:r>
    </w:p>
    <w:p w:rsidR="007F55D8" w:rsidRDefault="007F55D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 presente vale come delega</w:t>
      </w:r>
      <w:r w:rsidR="00F803C3">
        <w:rPr>
          <w:sz w:val="22"/>
          <w:szCs w:val="22"/>
          <w:u w:val="single"/>
        </w:rPr>
        <w:t xml:space="preserve"> generale</w:t>
      </w:r>
      <w:r>
        <w:rPr>
          <w:sz w:val="22"/>
          <w:szCs w:val="22"/>
          <w:u w:val="single"/>
        </w:rPr>
        <w:t xml:space="preserve"> alla conduzione di ciascuna riunione per il</w:t>
      </w:r>
      <w:r w:rsidR="00CA29B5">
        <w:rPr>
          <w:sz w:val="22"/>
          <w:szCs w:val="22"/>
          <w:u w:val="single"/>
        </w:rPr>
        <w:t>/la</w:t>
      </w:r>
      <w:r>
        <w:rPr>
          <w:sz w:val="22"/>
          <w:szCs w:val="22"/>
          <w:u w:val="single"/>
        </w:rPr>
        <w:t xml:space="preserve"> coordinator</w:t>
      </w:r>
      <w:r w:rsidR="00CA29B5">
        <w:rPr>
          <w:sz w:val="22"/>
          <w:szCs w:val="22"/>
          <w:u w:val="single"/>
        </w:rPr>
        <w:t>e/</w:t>
      </w:r>
      <w:proofErr w:type="spellStart"/>
      <w:r w:rsidR="00CA29B5">
        <w:rPr>
          <w:sz w:val="22"/>
          <w:szCs w:val="22"/>
          <w:u w:val="single"/>
        </w:rPr>
        <w:t>trice</w:t>
      </w:r>
      <w:proofErr w:type="spellEnd"/>
      <w:r>
        <w:rPr>
          <w:sz w:val="22"/>
          <w:szCs w:val="22"/>
          <w:u w:val="single"/>
        </w:rPr>
        <w:t xml:space="preserve"> di classe, come da lettera di incarico</w:t>
      </w:r>
      <w:r w:rsidR="00CD1D2F">
        <w:rPr>
          <w:sz w:val="22"/>
          <w:szCs w:val="22"/>
          <w:u w:val="single"/>
        </w:rPr>
        <w:t xml:space="preserve">. </w:t>
      </w:r>
    </w:p>
    <w:p w:rsidR="006141B3" w:rsidRPr="006141B3" w:rsidRDefault="006141B3">
      <w:pPr>
        <w:rPr>
          <w:sz w:val="22"/>
          <w:szCs w:val="22"/>
        </w:rPr>
      </w:pPr>
      <w:r w:rsidRPr="006141B3">
        <w:rPr>
          <w:sz w:val="22"/>
          <w:szCs w:val="22"/>
        </w:rPr>
        <w:t>Ricordo che i genitori e alunni non rappresentanti possono partecipare alla riunione solo previo consenso del coordinatore di classe, presidente d</w:t>
      </w:r>
      <w:r>
        <w:rPr>
          <w:sz w:val="22"/>
          <w:szCs w:val="22"/>
        </w:rPr>
        <w:t>elegato</w:t>
      </w:r>
      <w:r w:rsidR="00CA29B5">
        <w:rPr>
          <w:sz w:val="22"/>
          <w:szCs w:val="22"/>
        </w:rPr>
        <w:t>/a</w:t>
      </w:r>
      <w:r>
        <w:rPr>
          <w:sz w:val="22"/>
          <w:szCs w:val="22"/>
        </w:rPr>
        <w:t xml:space="preserve"> d</w:t>
      </w:r>
      <w:r w:rsidRPr="006141B3">
        <w:rPr>
          <w:sz w:val="22"/>
          <w:szCs w:val="22"/>
        </w:rPr>
        <w:t>ella riunione.</w:t>
      </w:r>
    </w:p>
    <w:p w:rsidR="00CD1D2F" w:rsidRPr="006141B3" w:rsidRDefault="00CD1D2F" w:rsidP="00CD1D2F">
      <w:pPr>
        <w:rPr>
          <w:sz w:val="22"/>
          <w:szCs w:val="22"/>
        </w:rPr>
      </w:pPr>
    </w:p>
    <w:p w:rsidR="00CD1D2F" w:rsidRDefault="00CD1D2F" w:rsidP="00CD1D2F">
      <w:pPr>
        <w:rPr>
          <w:sz w:val="22"/>
          <w:szCs w:val="22"/>
        </w:rPr>
      </w:pPr>
      <w:r>
        <w:rPr>
          <w:sz w:val="22"/>
          <w:szCs w:val="22"/>
        </w:rPr>
        <w:t>I consigli di classe</w:t>
      </w:r>
      <w:r w:rsidR="006141B3">
        <w:rPr>
          <w:sz w:val="22"/>
          <w:szCs w:val="22"/>
        </w:rPr>
        <w:t xml:space="preserve"> </w:t>
      </w:r>
      <w:r>
        <w:rPr>
          <w:sz w:val="22"/>
          <w:szCs w:val="22"/>
        </w:rPr>
        <w:t>si svolgeranno</w:t>
      </w:r>
      <w:r w:rsidR="006141B3">
        <w:rPr>
          <w:sz w:val="22"/>
          <w:szCs w:val="22"/>
        </w:rPr>
        <w:t xml:space="preserve"> </w:t>
      </w:r>
      <w:r w:rsidR="00AD7EA6">
        <w:rPr>
          <w:sz w:val="22"/>
          <w:szCs w:val="22"/>
        </w:rPr>
        <w:t xml:space="preserve">in presenza presso il plesso </w:t>
      </w:r>
      <w:proofErr w:type="spellStart"/>
      <w:r w:rsidR="00AD7EA6">
        <w:rPr>
          <w:sz w:val="22"/>
          <w:szCs w:val="22"/>
        </w:rPr>
        <w:t>Comandini</w:t>
      </w:r>
      <w:proofErr w:type="spellEnd"/>
      <w:r w:rsidR="00AD7EA6">
        <w:rPr>
          <w:sz w:val="22"/>
          <w:szCs w:val="22"/>
        </w:rPr>
        <w:t xml:space="preserve"> via </w:t>
      </w:r>
      <w:proofErr w:type="spellStart"/>
      <w:r w:rsidR="00AD7EA6">
        <w:rPr>
          <w:sz w:val="22"/>
          <w:szCs w:val="22"/>
        </w:rPr>
        <w:t>Boscone</w:t>
      </w:r>
      <w:proofErr w:type="spellEnd"/>
      <w:r w:rsidR="00AD7EA6">
        <w:rPr>
          <w:sz w:val="22"/>
          <w:szCs w:val="22"/>
        </w:rPr>
        <w:t xml:space="preserve"> 200</w:t>
      </w:r>
      <w:r>
        <w:rPr>
          <w:sz w:val="22"/>
          <w:szCs w:val="22"/>
        </w:rPr>
        <w:t xml:space="preserve"> secondo il seguente calendario:</w:t>
      </w:r>
    </w:p>
    <w:p w:rsidR="00F41DCA" w:rsidRDefault="00624732" w:rsidP="006247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29B5" w:rsidRDefault="00CA29B5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1DCA" w:rsidRDefault="00F41DCA" w:rsidP="00F41DCA">
      <w:pPr>
        <w:rPr>
          <w:sz w:val="20"/>
          <w:szCs w:val="20"/>
        </w:rPr>
      </w:pPr>
    </w:p>
    <w:p w:rsidR="00C2380F" w:rsidRDefault="00C2380F" w:rsidP="00C2380F">
      <w:pPr>
        <w:rPr>
          <w:sz w:val="22"/>
          <w:szCs w:val="22"/>
        </w:rPr>
      </w:pPr>
    </w:p>
    <w:p w:rsidR="008354A4" w:rsidRDefault="008354A4" w:rsidP="008354A4"/>
    <w:p w:rsidR="00B108A9" w:rsidRPr="00086309" w:rsidRDefault="00B108A9" w:rsidP="00B108A9">
      <w:pPr>
        <w:jc w:val="center"/>
        <w:rPr>
          <w:rFonts w:ascii="Verdana" w:hAnsi="Verdana"/>
          <w:b/>
          <w:sz w:val="32"/>
          <w:szCs w:val="32"/>
        </w:rPr>
      </w:pPr>
      <w:r w:rsidRPr="00086309">
        <w:rPr>
          <w:rFonts w:ascii="Verdana" w:hAnsi="Verdana"/>
          <w:b/>
          <w:sz w:val="32"/>
          <w:szCs w:val="32"/>
        </w:rPr>
        <w:t xml:space="preserve">Calendario Consigli di Classe - </w:t>
      </w:r>
      <w:r w:rsidR="00AD7EA6">
        <w:rPr>
          <w:rFonts w:ascii="Verdana" w:hAnsi="Verdana"/>
          <w:b/>
          <w:sz w:val="32"/>
          <w:szCs w:val="32"/>
        </w:rPr>
        <w:t>Marzo 2023</w:t>
      </w:r>
    </w:p>
    <w:p w:rsidR="00B108A9" w:rsidRPr="00086309" w:rsidRDefault="00B108A9" w:rsidP="00B108A9">
      <w:pPr>
        <w:jc w:val="center"/>
        <w:rPr>
          <w:rFonts w:ascii="Verdana" w:hAnsi="Verdana"/>
          <w:b/>
          <w:sz w:val="32"/>
          <w:szCs w:val="32"/>
        </w:rPr>
      </w:pPr>
    </w:p>
    <w:p w:rsidR="00B108A9" w:rsidRPr="00086309" w:rsidRDefault="00B108A9" w:rsidP="00B108A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IPSIA</w:t>
      </w:r>
      <w:r w:rsidRPr="00086309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“U. </w:t>
      </w:r>
      <w:proofErr w:type="spellStart"/>
      <w:r>
        <w:rPr>
          <w:rFonts w:ascii="Verdana" w:hAnsi="Verdana"/>
          <w:b/>
          <w:sz w:val="28"/>
          <w:szCs w:val="28"/>
        </w:rPr>
        <w:t>Comandini</w:t>
      </w:r>
      <w:proofErr w:type="spellEnd"/>
      <w:r>
        <w:rPr>
          <w:rFonts w:ascii="Verdana" w:hAnsi="Verdana"/>
          <w:b/>
          <w:sz w:val="28"/>
          <w:szCs w:val="28"/>
        </w:rPr>
        <w:t>”</w:t>
      </w:r>
    </w:p>
    <w:p w:rsidR="00B108A9" w:rsidRDefault="00B108A9" w:rsidP="00B108A9"/>
    <w:p w:rsidR="00B108A9" w:rsidRDefault="00B108A9" w:rsidP="00B108A9"/>
    <w:tbl>
      <w:tblPr>
        <w:tblW w:w="59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43"/>
        <w:gridCol w:w="1791"/>
        <w:gridCol w:w="2266"/>
      </w:tblGrid>
      <w:tr w:rsidR="00AD7EA6" w:rsidRPr="00F94F9C" w:rsidTr="004933F0">
        <w:trPr>
          <w:trHeight w:val="402"/>
          <w:jc w:val="center"/>
        </w:trPr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LUNEDI' 20 marzo 2023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14,30 - 15,30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1B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1)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4A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4)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15,30 - 16,30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1E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3)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4M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5)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16,30 - 17,30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2G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1)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5B/5M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4)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17,30 - 18,30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2B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3)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5G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5)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MARTEDI' 21 marzo 2023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14,30 - 15,30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1G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1)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3A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4)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15,30 - 16,30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1M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3)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3E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5)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16,30 - 17,30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1C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1)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4E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4)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17,30 - 18,30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3M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3)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4B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5)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MERCOLEDI' 22 marzo 2023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14,30 - 15,30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1A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1)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3G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4)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15,30 - 16,30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2M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3)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5A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5)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16,30 - 17,30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2E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1)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4G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4)</w:t>
            </w:r>
          </w:p>
        </w:tc>
      </w:tr>
      <w:tr w:rsidR="00AD7EA6" w:rsidRPr="00F94F9C" w:rsidTr="004933F0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9C">
              <w:rPr>
                <w:rFonts w:ascii="Arial" w:hAnsi="Arial" w:cs="Arial"/>
                <w:sz w:val="20"/>
                <w:szCs w:val="20"/>
              </w:rPr>
              <w:t>17,30 - 18,30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2C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3)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A6" w:rsidRPr="00F94F9C" w:rsidRDefault="00AD7EA6" w:rsidP="004933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F9C">
              <w:rPr>
                <w:rFonts w:ascii="Arial" w:hAnsi="Arial" w:cs="Arial"/>
                <w:b/>
                <w:bCs/>
                <w:sz w:val="20"/>
                <w:szCs w:val="20"/>
              </w:rPr>
              <w:t>5E</w:t>
            </w:r>
            <w:r w:rsidRPr="00F94F9C">
              <w:rPr>
                <w:rFonts w:ascii="Arial" w:hAnsi="Arial" w:cs="Arial"/>
                <w:sz w:val="20"/>
                <w:szCs w:val="20"/>
              </w:rPr>
              <w:t xml:space="preserve">   (Aula 5)</w:t>
            </w:r>
          </w:p>
        </w:tc>
      </w:tr>
    </w:tbl>
    <w:p w:rsidR="00B108A9" w:rsidRDefault="00B108A9" w:rsidP="00B108A9"/>
    <w:p w:rsidR="00B108A9" w:rsidRDefault="00B108A9" w:rsidP="00B108A9"/>
    <w:p w:rsidR="00B108A9" w:rsidRDefault="00B108A9" w:rsidP="00B108A9"/>
    <w:p w:rsidR="008354A4" w:rsidRDefault="008354A4" w:rsidP="008354A4"/>
    <w:p w:rsidR="00E02F8C" w:rsidRDefault="00E02F8C">
      <w:pPr>
        <w:ind w:left="7080"/>
        <w:jc w:val="right"/>
        <w:rPr>
          <w:sz w:val="22"/>
          <w:szCs w:val="22"/>
        </w:rPr>
      </w:pPr>
    </w:p>
    <w:p w:rsidR="007F55D8" w:rsidRDefault="007F55D8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7F55D8" w:rsidRDefault="007F55D8">
      <w:pPr>
        <w:ind w:left="7080"/>
        <w:jc w:val="right"/>
      </w:pPr>
      <w:r>
        <w:rPr>
          <w:sz w:val="22"/>
          <w:szCs w:val="22"/>
        </w:rPr>
        <w:t>Prof. Francesco Postiglione</w:t>
      </w:r>
    </w:p>
    <w:sectPr w:rsidR="007F55D8" w:rsidSect="00783EE5">
      <w:type w:val="continuous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C7E3521"/>
    <w:multiLevelType w:val="hybridMultilevel"/>
    <w:tmpl w:val="233C2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313"/>
    <w:rsid w:val="000339EC"/>
    <w:rsid w:val="00085883"/>
    <w:rsid w:val="0009756B"/>
    <w:rsid w:val="000E5B25"/>
    <w:rsid w:val="00107440"/>
    <w:rsid w:val="001661AD"/>
    <w:rsid w:val="001B2E8A"/>
    <w:rsid w:val="001C7C67"/>
    <w:rsid w:val="001E6F8C"/>
    <w:rsid w:val="00250903"/>
    <w:rsid w:val="00253CDE"/>
    <w:rsid w:val="00297651"/>
    <w:rsid w:val="002A074A"/>
    <w:rsid w:val="00386FF5"/>
    <w:rsid w:val="003A5313"/>
    <w:rsid w:val="003D415C"/>
    <w:rsid w:val="004505CC"/>
    <w:rsid w:val="004C1587"/>
    <w:rsid w:val="005216BE"/>
    <w:rsid w:val="005A0279"/>
    <w:rsid w:val="006141B3"/>
    <w:rsid w:val="00624732"/>
    <w:rsid w:val="006460B1"/>
    <w:rsid w:val="00675709"/>
    <w:rsid w:val="00676140"/>
    <w:rsid w:val="00692060"/>
    <w:rsid w:val="00695B00"/>
    <w:rsid w:val="006A7BA9"/>
    <w:rsid w:val="00716A77"/>
    <w:rsid w:val="007455A0"/>
    <w:rsid w:val="00783EE5"/>
    <w:rsid w:val="007B6FE0"/>
    <w:rsid w:val="007F0E71"/>
    <w:rsid w:val="007F55D8"/>
    <w:rsid w:val="007F5851"/>
    <w:rsid w:val="008354A4"/>
    <w:rsid w:val="0084667C"/>
    <w:rsid w:val="0085300A"/>
    <w:rsid w:val="00921665"/>
    <w:rsid w:val="00952234"/>
    <w:rsid w:val="0096534B"/>
    <w:rsid w:val="00970713"/>
    <w:rsid w:val="00992561"/>
    <w:rsid w:val="009B2FFB"/>
    <w:rsid w:val="009C1736"/>
    <w:rsid w:val="009D13AC"/>
    <w:rsid w:val="00A45AB2"/>
    <w:rsid w:val="00A626D7"/>
    <w:rsid w:val="00A97D00"/>
    <w:rsid w:val="00AA4E7D"/>
    <w:rsid w:val="00AD7EA6"/>
    <w:rsid w:val="00B025E7"/>
    <w:rsid w:val="00B108A9"/>
    <w:rsid w:val="00B15940"/>
    <w:rsid w:val="00B50259"/>
    <w:rsid w:val="00C200E7"/>
    <w:rsid w:val="00C2380F"/>
    <w:rsid w:val="00C325B5"/>
    <w:rsid w:val="00C3726C"/>
    <w:rsid w:val="00C914BB"/>
    <w:rsid w:val="00CA29B5"/>
    <w:rsid w:val="00CD1D2F"/>
    <w:rsid w:val="00D277A5"/>
    <w:rsid w:val="00D43226"/>
    <w:rsid w:val="00D65867"/>
    <w:rsid w:val="00D73647"/>
    <w:rsid w:val="00D90984"/>
    <w:rsid w:val="00DA4BDE"/>
    <w:rsid w:val="00DC2CE0"/>
    <w:rsid w:val="00E02F8C"/>
    <w:rsid w:val="00E9412E"/>
    <w:rsid w:val="00EC78A0"/>
    <w:rsid w:val="00EF37AF"/>
    <w:rsid w:val="00EF3D5E"/>
    <w:rsid w:val="00F05161"/>
    <w:rsid w:val="00F322BE"/>
    <w:rsid w:val="00F41DCA"/>
    <w:rsid w:val="00F71F50"/>
    <w:rsid w:val="00F803C3"/>
    <w:rsid w:val="00FD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EE5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83E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783EE5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783EE5"/>
    <w:pPr>
      <w:keepNext/>
      <w:numPr>
        <w:ilvl w:val="4"/>
        <w:numId w:val="1"/>
      </w:numPr>
      <w:suppressAutoHyphens w:val="0"/>
      <w:jc w:val="center"/>
      <w:outlineLvl w:val="4"/>
    </w:pPr>
    <w:rPr>
      <w:rFonts w:eastAsia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EE5"/>
    <w:rPr>
      <w:rFonts w:ascii="Symbol" w:hAnsi="Symbol" w:cs="OpenSymbol"/>
    </w:rPr>
  </w:style>
  <w:style w:type="character" w:customStyle="1" w:styleId="WW8Num1z1">
    <w:name w:val="WW8Num1z1"/>
    <w:rsid w:val="00783EE5"/>
    <w:rPr>
      <w:rFonts w:ascii="OpenSymbol" w:hAnsi="OpenSymbol" w:cs="OpenSymbol"/>
    </w:rPr>
  </w:style>
  <w:style w:type="character" w:customStyle="1" w:styleId="WW8Num3z0">
    <w:name w:val="WW8Num3z0"/>
    <w:rsid w:val="00783EE5"/>
    <w:rPr>
      <w:rFonts w:ascii="Symbol" w:hAnsi="Symbol"/>
    </w:rPr>
  </w:style>
  <w:style w:type="character" w:customStyle="1" w:styleId="WW8Num3z1">
    <w:name w:val="WW8Num3z1"/>
    <w:rsid w:val="00783EE5"/>
    <w:rPr>
      <w:rFonts w:ascii="Courier New" w:hAnsi="Courier New" w:cs="Courier New"/>
    </w:rPr>
  </w:style>
  <w:style w:type="character" w:customStyle="1" w:styleId="WW8Num3z2">
    <w:name w:val="WW8Num3z2"/>
    <w:rsid w:val="00783EE5"/>
    <w:rPr>
      <w:rFonts w:ascii="Wingdings" w:hAnsi="Wingdings"/>
    </w:rPr>
  </w:style>
  <w:style w:type="character" w:customStyle="1" w:styleId="WW8Num5z0">
    <w:name w:val="WW8Num5z0"/>
    <w:rsid w:val="00783EE5"/>
    <w:rPr>
      <w:rFonts w:ascii="Arial" w:hAnsi="Arial" w:cs="Arial"/>
    </w:rPr>
  </w:style>
  <w:style w:type="character" w:customStyle="1" w:styleId="WW8Num6z0">
    <w:name w:val="WW8Num6z0"/>
    <w:rsid w:val="00783EE5"/>
    <w:rPr>
      <w:rFonts w:ascii="Arial" w:hAnsi="Arial" w:cs="Arial"/>
    </w:rPr>
  </w:style>
  <w:style w:type="character" w:customStyle="1" w:styleId="Carpredefinitoparagrafo1">
    <w:name w:val="Car. predefinito paragrafo1"/>
    <w:rsid w:val="00783EE5"/>
  </w:style>
  <w:style w:type="character" w:customStyle="1" w:styleId="Titolo2Carattere">
    <w:name w:val="Titolo 2 Carattere"/>
    <w:basedOn w:val="Carpredefinitoparagrafo1"/>
    <w:rsid w:val="00783EE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styleId="Collegamentoipertestuale">
    <w:name w:val="Hyperlink"/>
    <w:rsid w:val="00783EE5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783E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783EE5"/>
    <w:pPr>
      <w:spacing w:after="120"/>
    </w:pPr>
  </w:style>
  <w:style w:type="paragraph" w:styleId="Elenco">
    <w:name w:val="List"/>
    <w:basedOn w:val="Corpodeltesto"/>
    <w:rsid w:val="00783EE5"/>
    <w:rPr>
      <w:rFonts w:cs="Mangal"/>
    </w:rPr>
  </w:style>
  <w:style w:type="paragraph" w:customStyle="1" w:styleId="Didascalia1">
    <w:name w:val="Didascalia1"/>
    <w:basedOn w:val="Normale"/>
    <w:next w:val="Normale"/>
    <w:rsid w:val="00783EE5"/>
    <w:pPr>
      <w:suppressAutoHyphens w:val="0"/>
      <w:jc w:val="center"/>
    </w:pPr>
    <w:rPr>
      <w:rFonts w:eastAsia="Times New Roman"/>
      <w:b/>
      <w:sz w:val="28"/>
    </w:rPr>
  </w:style>
  <w:style w:type="paragraph" w:customStyle="1" w:styleId="Indice">
    <w:name w:val="Indice"/>
    <w:basedOn w:val="Normale"/>
    <w:rsid w:val="00783EE5"/>
    <w:pPr>
      <w:suppressLineNumbers/>
    </w:pPr>
    <w:rPr>
      <w:rFonts w:cs="Mangal"/>
    </w:rPr>
  </w:style>
  <w:style w:type="paragraph" w:styleId="Testofumetto">
    <w:name w:val="Balloon Text"/>
    <w:basedOn w:val="Normale"/>
    <w:rsid w:val="00783EE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783EE5"/>
    <w:pPr>
      <w:suppressLineNumbers/>
    </w:pPr>
  </w:style>
  <w:style w:type="paragraph" w:customStyle="1" w:styleId="Intestazionetabella">
    <w:name w:val="Intestazione tabella"/>
    <w:basedOn w:val="Contenutotabella"/>
    <w:rsid w:val="00783EE5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783EE5"/>
  </w:style>
  <w:style w:type="table" w:styleId="Grigliatabella">
    <w:name w:val="Table Grid"/>
    <w:basedOn w:val="Tabellanormale"/>
    <w:rsid w:val="001C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10-11-12 ottobre</vt:lpstr>
    </vt:vector>
  </TitlesOfParts>
  <Company/>
  <LinksUpToDate>false</LinksUpToDate>
  <CharactersWithSpaces>3695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10-11-12 ottobre</dc:title>
  <dc:creator>postiglione</dc:creator>
  <cp:lastModifiedBy>postiglione</cp:lastModifiedBy>
  <cp:revision>6</cp:revision>
  <cp:lastPrinted>2019-11-23T15:29:00Z</cp:lastPrinted>
  <dcterms:created xsi:type="dcterms:W3CDTF">2023-03-09T07:40:00Z</dcterms:created>
  <dcterms:modified xsi:type="dcterms:W3CDTF">2023-03-09T07:47:00Z</dcterms:modified>
</cp:coreProperties>
</file>